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D" w:rsidRDefault="0086310D" w:rsidP="0086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 по физической культуре 11 </w:t>
      </w: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p w:rsidR="0086310D" w:rsidRPr="00FE7DA4" w:rsidRDefault="0086310D" w:rsidP="00863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10D" w:rsidRPr="00FE7DA4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примерной общеобразовательной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28.06.2016 №2/16-з), на основе авторской программы В.И. Ляха «Физическая культура», Рабочие программы, Предметная линия учебников В.И.Ляха. 10 - 11 классы, М.: Просвещение, 2020г.</w:t>
      </w:r>
    </w:p>
    <w:p w:rsidR="0086310D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Учебник В.И.Лях «Физическая культура» 10-11 классы. М., «Просвещение», 2020 г.</w:t>
      </w:r>
    </w:p>
    <w:p w:rsidR="0086310D" w:rsidRPr="00FE7DA4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данная рабоч</w:t>
      </w:r>
      <w:r>
        <w:rPr>
          <w:rFonts w:ascii="Times New Roman" w:eastAsia="Times New Roman" w:hAnsi="Times New Roman" w:cs="Times New Roman"/>
          <w:sz w:val="24"/>
          <w:szCs w:val="24"/>
        </w:rPr>
        <w:t>ая программа для 11 классов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старшеклассниками личностных,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</w:t>
      </w:r>
      <w:r>
        <w:rPr>
          <w:rFonts w:ascii="Times New Roman" w:eastAsia="Times New Roman" w:hAnsi="Times New Roman" w:cs="Times New Roman"/>
          <w:sz w:val="24"/>
          <w:szCs w:val="24"/>
        </w:rPr>
        <w:t>ультатов по физической культуре:</w:t>
      </w: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 </w:t>
      </w: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 освоенные учащимися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</w:t>
      </w:r>
      <w:proofErr w:type="gramStart"/>
      <w:r w:rsidRPr="00FE7DA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познавательные, коммуникативные, регулятивные), способность использовании этих действий в познавательной и социальной практике. К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относятся </w:t>
      </w:r>
      <w:proofErr w:type="gramStart"/>
      <w:r w:rsidRPr="00FE7DA4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7DA4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FE7DA4">
        <w:rPr>
          <w:rFonts w:ascii="Times New Roman" w:eastAsia="Times New Roman" w:hAnsi="Times New Roman" w:cs="Times New Roman"/>
          <w:sz w:val="24"/>
          <w:szCs w:val="24"/>
        </w:rPr>
        <w:t>сследовательской и социальной деятельности.</w:t>
      </w: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B47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Наконец, одно из самых серьёзных требований –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научение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владению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технико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– тактическими приёмами (умениями) базовых видов спорта и их применение в игровой и соревновательной деятельности.</w:t>
      </w:r>
    </w:p>
    <w:p w:rsidR="0086310D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На основании полученных знаний учащиеся должны уметь объяснять:</w:t>
      </w:r>
    </w:p>
    <w:p w:rsidR="0086310D" w:rsidRPr="007F4533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10D" w:rsidRDefault="0086310D" w:rsidP="008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EC">
        <w:rPr>
          <w:rFonts w:ascii="Times New Roman" w:eastAsia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86310D" w:rsidRPr="00BA51EC" w:rsidRDefault="0086310D" w:rsidP="008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EC">
        <w:rPr>
          <w:rFonts w:ascii="Times New Roman" w:eastAsia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86310D" w:rsidRPr="00FE7DA4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D" w:rsidRPr="00FE7DA4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86310D" w:rsidRPr="00FE7DA4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Общей целью образования в области физической культуры является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86310D" w:rsidRPr="00FE7DA4" w:rsidRDefault="0086310D" w:rsidP="0086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D" w:rsidRPr="00FE7DA4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86310D" w:rsidRPr="00FE7DA4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86310D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86310D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</w:rPr>
        <w:t>Для достижения поставленных целей важно правильно организовать урок, учитывать возрастные особенности детей, следить за состоянием здоровья каждого ребенка на занятии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310D" w:rsidRDefault="0086310D" w:rsidP="00863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10D" w:rsidRPr="00C05D32" w:rsidRDefault="0086310D" w:rsidP="0086310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05D32">
        <w:rPr>
          <w:rFonts w:ascii="Times New Roman" w:hAnsi="Times New Roman"/>
          <w:b/>
          <w:sz w:val="24"/>
          <w:szCs w:val="24"/>
        </w:rPr>
        <w:t>Структура и ход урока:</w:t>
      </w:r>
    </w:p>
    <w:p w:rsidR="0086310D" w:rsidRPr="007F4533" w:rsidRDefault="0086310D" w:rsidP="0086310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6310D" w:rsidRPr="00BA51EC" w:rsidRDefault="0086310D" w:rsidP="0086310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  <w:u w:val="single"/>
        </w:rPr>
        <w:t>Подготовительная часть урока</w:t>
      </w:r>
      <w:r w:rsidRPr="00BA51EC">
        <w:rPr>
          <w:rFonts w:ascii="Times New Roman" w:hAnsi="Times New Roman"/>
          <w:sz w:val="24"/>
          <w:szCs w:val="24"/>
        </w:rPr>
        <w:t xml:space="preserve"> – подготовка организма к будущей физичес</w:t>
      </w:r>
      <w:r>
        <w:rPr>
          <w:rFonts w:ascii="Times New Roman" w:hAnsi="Times New Roman"/>
          <w:sz w:val="24"/>
          <w:szCs w:val="24"/>
        </w:rPr>
        <w:t xml:space="preserve">кой нагрузке – это </w:t>
      </w:r>
      <w:r w:rsidRPr="00BA51EC">
        <w:rPr>
          <w:rFonts w:ascii="Times New Roman" w:hAnsi="Times New Roman"/>
          <w:sz w:val="24"/>
          <w:szCs w:val="24"/>
        </w:rPr>
        <w:t>разминка и общее физическое развитие (</w:t>
      </w:r>
      <w:proofErr w:type="spellStart"/>
      <w:r w:rsidRPr="00BA51EC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BA51EC">
        <w:rPr>
          <w:rFonts w:ascii="Times New Roman" w:hAnsi="Times New Roman"/>
          <w:sz w:val="24"/>
          <w:szCs w:val="24"/>
        </w:rPr>
        <w:t xml:space="preserve"> упражнения);</w:t>
      </w:r>
    </w:p>
    <w:p w:rsidR="0086310D" w:rsidRPr="00BA51EC" w:rsidRDefault="0086310D" w:rsidP="0086310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  <w:u w:val="single"/>
        </w:rPr>
        <w:t>Основная часть урока</w:t>
      </w:r>
      <w:r>
        <w:rPr>
          <w:rFonts w:ascii="Times New Roman" w:hAnsi="Times New Roman"/>
          <w:sz w:val="24"/>
          <w:szCs w:val="24"/>
        </w:rPr>
        <w:t xml:space="preserve"> – изучение разделов и тем по физической культуре, получение теоретических знаний и применение их на практике, развитие физических данных и совершенствование техники.</w:t>
      </w:r>
    </w:p>
    <w:p w:rsidR="0086310D" w:rsidRPr="00BA51EC" w:rsidRDefault="0086310D" w:rsidP="0086310D">
      <w:pPr>
        <w:pStyle w:val="a3"/>
        <w:numPr>
          <w:ilvl w:val="0"/>
          <w:numId w:val="2"/>
        </w:numPr>
        <w:tabs>
          <w:tab w:val="num" w:pos="0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  <w:u w:val="single"/>
        </w:rPr>
        <w:t>Заключительная часть урока</w:t>
      </w:r>
      <w:r w:rsidRPr="00BA51E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заминка или </w:t>
      </w:r>
      <w:proofErr w:type="spellStart"/>
      <w:r w:rsidRPr="00BA51EC">
        <w:rPr>
          <w:rFonts w:ascii="Times New Roman" w:hAnsi="Times New Roman"/>
          <w:sz w:val="24"/>
          <w:szCs w:val="24"/>
        </w:rPr>
        <w:t>стрэйчинг</w:t>
      </w:r>
      <w:proofErr w:type="spellEnd"/>
      <w:r w:rsidRPr="00BA51EC">
        <w:rPr>
          <w:rFonts w:ascii="Times New Roman" w:hAnsi="Times New Roman"/>
          <w:sz w:val="24"/>
          <w:szCs w:val="24"/>
        </w:rPr>
        <w:t xml:space="preserve"> (растяжка разных групп мышц) или силовая нагрузка (упражнения для укрепления мышц тела, упражнения на выносливость организма, прыжки и т.д.). </w:t>
      </w:r>
    </w:p>
    <w:p w:rsidR="0086310D" w:rsidRDefault="0086310D" w:rsidP="0086310D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310D" w:rsidRDefault="0086310D" w:rsidP="0086310D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B4775">
        <w:rPr>
          <w:rFonts w:ascii="Times New Roman" w:hAnsi="Times New Roman"/>
          <w:b/>
          <w:sz w:val="24"/>
          <w:szCs w:val="24"/>
        </w:rPr>
        <w:t>Структура программы:</w:t>
      </w:r>
    </w:p>
    <w:p w:rsidR="0086310D" w:rsidRDefault="0086310D" w:rsidP="0086310D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Титульный лист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Пояснительная записка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Цель, задачи изучения предмета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Общая характеристика предмета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Формы организации образовательного процесса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Периодичность и формы текущего контроля успеваемости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Формы промежуточной итоговой аттестации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Содержание предмета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 xml:space="preserve">Количество контрольных </w:t>
      </w:r>
      <w:r w:rsidR="00C604F1">
        <w:rPr>
          <w:rFonts w:ascii="Times New Roman" w:hAnsi="Times New Roman"/>
          <w:sz w:val="24"/>
          <w:szCs w:val="24"/>
        </w:rPr>
        <w:t xml:space="preserve">нормативов </w:t>
      </w:r>
    </w:p>
    <w:p w:rsidR="0086310D" w:rsidRPr="00F66AA4" w:rsidRDefault="0086310D" w:rsidP="0086310D">
      <w:pPr>
        <w:pStyle w:val="a3"/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86310D" w:rsidRDefault="0086310D" w:rsidP="0086310D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10D" w:rsidRDefault="0086310D" w:rsidP="0086310D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</w:rPr>
        <w:t>Настоящая программа составлена на 1 год обуч</w:t>
      </w:r>
      <w:r>
        <w:rPr>
          <w:rFonts w:ascii="Times New Roman" w:hAnsi="Times New Roman"/>
          <w:sz w:val="24"/>
          <w:szCs w:val="24"/>
        </w:rPr>
        <w:t>ения, рассчитана для детей 17</w:t>
      </w:r>
      <w:r w:rsidRPr="00BA51EC">
        <w:rPr>
          <w:rFonts w:ascii="Times New Roman" w:hAnsi="Times New Roman"/>
          <w:sz w:val="24"/>
          <w:szCs w:val="24"/>
        </w:rPr>
        <w:t>-летнего возраста, с учетом психофизиологических особенностей развития детей. Общее количество часов, выделенное на предмет – 2 часа в неделю. В эти часы входят теоретические и практические занятия</w:t>
      </w:r>
      <w:r>
        <w:rPr>
          <w:rFonts w:ascii="Times New Roman" w:hAnsi="Times New Roman"/>
          <w:sz w:val="24"/>
          <w:szCs w:val="24"/>
        </w:rPr>
        <w:t>.</w:t>
      </w:r>
    </w:p>
    <w:p w:rsidR="0086310D" w:rsidRDefault="0086310D" w:rsidP="0086310D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1CD" w:rsidRDefault="006F41CD"/>
    <w:sectPr w:rsidR="006F41CD" w:rsidSect="006F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1071"/>
    <w:multiLevelType w:val="multilevel"/>
    <w:tmpl w:val="0ADCF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6FA9"/>
    <w:multiLevelType w:val="hybridMultilevel"/>
    <w:tmpl w:val="617A13B8"/>
    <w:lvl w:ilvl="0" w:tplc="C7B61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FF209B"/>
    <w:multiLevelType w:val="multilevel"/>
    <w:tmpl w:val="7E9E1B2C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310D"/>
    <w:rsid w:val="006F41CD"/>
    <w:rsid w:val="0086310D"/>
    <w:rsid w:val="00C6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2021-10-31T07:09:00Z</dcterms:created>
  <dcterms:modified xsi:type="dcterms:W3CDTF">2021-10-31T07:09:00Z</dcterms:modified>
</cp:coreProperties>
</file>