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16" w:rsidRPr="00C426E1" w:rsidRDefault="00485A16" w:rsidP="00C4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E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</w:p>
    <w:p w:rsidR="00485A16" w:rsidRPr="00C426E1" w:rsidRDefault="00C426E1" w:rsidP="00C4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E1">
        <w:rPr>
          <w:rFonts w:ascii="Times New Roman" w:hAnsi="Times New Roman" w:cs="Times New Roman"/>
          <w:b/>
          <w:sz w:val="24"/>
          <w:szCs w:val="24"/>
          <w:lang w:eastAsia="ru-RU"/>
        </w:rPr>
        <w:t>«Истории Бурятии»</w:t>
      </w:r>
    </w:p>
    <w:p w:rsidR="005054EA" w:rsidRPr="00C426E1" w:rsidRDefault="005054EA" w:rsidP="00C426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     Настоящая рабочая программа курса Истории Бурятии для 11 класса </w:t>
      </w:r>
      <w:r w:rsidR="00AA61E6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Pr="00C426E1">
        <w:rPr>
          <w:rFonts w:ascii="Times New Roman" w:hAnsi="Times New Roman" w:cs="Times New Roman"/>
          <w:sz w:val="24"/>
          <w:szCs w:val="24"/>
        </w:rPr>
        <w:t xml:space="preserve"> разработана на 2021-2022 учебный год в соответствии со следующими нормативными и распорядительными документами и с учетом воспитательной программы ГБОУ РМШИ:</w:t>
      </w:r>
    </w:p>
    <w:p w:rsidR="00C426E1" w:rsidRPr="00C426E1" w:rsidRDefault="00C426E1" w:rsidP="00C426E1">
      <w:pPr>
        <w:numPr>
          <w:ilvl w:val="0"/>
          <w:numId w:val="11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 29.12.2012, "(в действующей редакции)</w:t>
      </w:r>
    </w:p>
    <w:p w:rsidR="00C426E1" w:rsidRPr="00C426E1" w:rsidRDefault="00C426E1" w:rsidP="00C426E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</w:t>
      </w:r>
    </w:p>
    <w:p w:rsidR="00C426E1" w:rsidRPr="00C426E1" w:rsidRDefault="00C426E1" w:rsidP="00C426E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30j0zll"/>
      <w:bookmarkEnd w:id="0"/>
      <w:r w:rsidRPr="00C426E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Минобрнауки России от 17 декабря 2010 г. № 1897 (в действующей редакции)</w:t>
      </w:r>
    </w:p>
    <w:p w:rsidR="00C426E1" w:rsidRPr="00C426E1" w:rsidRDefault="00C426E1" w:rsidP="00C426E1">
      <w:pPr>
        <w:numPr>
          <w:ilvl w:val="0"/>
          <w:numId w:val="11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>Приказ Минобрнауки России от 31.12.2015 № 1577 «О внесении изменений в ФГОС ООО, утвержденный приказом Министерства образования и науки Российской Федерации от 17.12.2010 г. № 1897»</w:t>
      </w:r>
    </w:p>
    <w:p w:rsidR="00C426E1" w:rsidRPr="00C426E1" w:rsidRDefault="00C426E1" w:rsidP="00C426E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42729"/>
          <w:sz w:val="24"/>
          <w:szCs w:val="24"/>
          <w:highlight w:val="white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Концепции развития </w:t>
      </w:r>
      <w:r w:rsidRPr="00C426E1">
        <w:rPr>
          <w:rFonts w:ascii="Times New Roman" w:hAnsi="Times New Roman" w:cs="Times New Roman"/>
          <w:color w:val="242729"/>
          <w:sz w:val="24"/>
          <w:szCs w:val="24"/>
          <w:highlight w:val="white"/>
        </w:rPr>
        <w:t>математического образования в РФ (утв. распоряжением Правительства РФ от 24 декабря 2013 г. N 2506-р)</w:t>
      </w:r>
    </w:p>
    <w:p w:rsidR="00C426E1" w:rsidRPr="00C426E1" w:rsidRDefault="00C426E1" w:rsidP="00C426E1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42729"/>
          <w:sz w:val="24"/>
          <w:szCs w:val="24"/>
          <w:highlight w:val="white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C426E1" w:rsidRPr="00C426E1" w:rsidRDefault="00C426E1" w:rsidP="00C426E1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42729"/>
          <w:sz w:val="24"/>
          <w:szCs w:val="24"/>
          <w:highlight w:val="white"/>
        </w:rPr>
      </w:pPr>
      <w:r w:rsidRPr="00C426E1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Российской Федерации от 24.11.2015г. «О внесении изменений № 3 в СанПин 2.4.2.2821-10 «Санитарно- эпидемиологические требования к условиям и организации обучения в общеобразовательных учреждениях</w:t>
      </w:r>
    </w:p>
    <w:p w:rsidR="00C426E1" w:rsidRPr="00C426E1" w:rsidRDefault="00C426E1" w:rsidP="00C426E1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42729"/>
          <w:sz w:val="24"/>
          <w:szCs w:val="24"/>
          <w:highlight w:val="white"/>
        </w:rPr>
      </w:pPr>
      <w:r w:rsidRPr="00C426E1">
        <w:rPr>
          <w:rFonts w:ascii="Times New Roman" w:hAnsi="Times New Roman" w:cs="Times New Roman"/>
          <w:sz w:val="24"/>
          <w:szCs w:val="24"/>
        </w:rPr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</w:t>
      </w:r>
    </w:p>
    <w:p w:rsidR="00C426E1" w:rsidRPr="00C426E1" w:rsidRDefault="00C426E1" w:rsidP="00C426E1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42729"/>
          <w:sz w:val="24"/>
          <w:szCs w:val="24"/>
          <w:highlight w:val="white"/>
        </w:rPr>
      </w:pPr>
      <w:r w:rsidRPr="00C426E1">
        <w:rPr>
          <w:rFonts w:ascii="Times New Roman" w:hAnsi="Times New Roman" w:cs="Times New Roman"/>
          <w:sz w:val="24"/>
          <w:szCs w:val="24"/>
        </w:rPr>
        <w:t>Письмо Минобрнауки России от 07.08.2015 г. №08-1228 «О направлении рекомендаций»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 Примерная авторская программа (Аксёнова Е.Ю., Цыренова М.Г. Рабочая программа по истории Бурятии с древнейших времён до конца </w:t>
      </w:r>
      <w:r w:rsidRPr="00C426E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426E1">
        <w:rPr>
          <w:rFonts w:ascii="Times New Roman" w:hAnsi="Times New Roman" w:cs="Times New Roman"/>
          <w:sz w:val="24"/>
          <w:szCs w:val="24"/>
        </w:rPr>
        <w:t xml:space="preserve"> века. Улан-Удэ, 2001</w:t>
      </w:r>
      <w:r w:rsidRPr="00C426E1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C426E1" w:rsidRPr="00C426E1" w:rsidRDefault="00C426E1" w:rsidP="00C426E1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42729"/>
          <w:sz w:val="24"/>
          <w:szCs w:val="24"/>
          <w:highlight w:val="white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 Положение о рабочей программе ГБОУ РМШИ </w:t>
      </w:r>
    </w:p>
    <w:p w:rsidR="00C426E1" w:rsidRPr="00C426E1" w:rsidRDefault="00C426E1" w:rsidP="00C426E1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42729"/>
          <w:sz w:val="24"/>
          <w:szCs w:val="24"/>
          <w:highlight w:val="white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 Учебный план ГБОУ РМШИ г. Улан-Удэ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color w:val="242729"/>
          <w:sz w:val="24"/>
          <w:szCs w:val="24"/>
        </w:rPr>
      </w:pPr>
      <w:r w:rsidRPr="00C426E1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</w:t>
      </w:r>
      <w:proofErr w:type="spellStart"/>
      <w:r w:rsidRPr="00C426E1">
        <w:rPr>
          <w:rFonts w:ascii="Times New Roman" w:hAnsi="Times New Roman" w:cs="Times New Roman"/>
          <w:b/>
          <w:sz w:val="24"/>
          <w:szCs w:val="24"/>
          <w:u w:val="single"/>
        </w:rPr>
        <w:t>изчения</w:t>
      </w:r>
      <w:proofErr w:type="spellEnd"/>
      <w:r w:rsidRPr="00C426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курса предмета в классе: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>• Осознание учащимися своей взаимосвязи с прошлым и настоящим своего  села, края, значимости наследия края для предыдущих поколений, для современных жителей республики и в целом России.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>• Понимание учащимися своей ответственности за настоящее и будущее своей  малой Родины - как жителя, хранителя и создателя наследия родного края.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>• Формирования знаний о своем крае как современной среде обитания и о  перспективах развития, о проблемах жителей.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>• Формирование национального самосознания учащихся.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>• Формирование интереса к истории как науке.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преследует системный подход в изучении, цель программы - способствовать духовно-целостной и практической ориентации учащимся в их жизненном пространстве, а также их социальной адаптации, применять полученные знания и умения для самостоятельного познания родного края. 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6E1">
        <w:rPr>
          <w:rFonts w:ascii="Times New Roman" w:hAnsi="Times New Roman" w:cs="Times New Roman"/>
          <w:b/>
          <w:sz w:val="24"/>
          <w:szCs w:val="24"/>
          <w:u w:val="single"/>
        </w:rPr>
        <w:t>Решаются следующие задачи: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• Воспитание учащихся средствами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туркраеведческой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 деятельности с опорой на принципы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>, патриотизма и любви к Отечеству, к своей  малой Родине.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>• Активизация работы по изучению родного края, охране природы, памятников истории и культуры, традиции и обычаев местных жителей.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>• Выявить, что еще не исследовано, что не попало в поле зрения  профессиональных историков и краеведов.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>• Быть не только исследователями прошлого, но и летописцами настоящего.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>• Глубже понять специфику природы, истории и культуры родного края и их взаимосвязь с природой, историей и культурой своей республики, страны и в  целом мира.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>• Формирование познавательной и исследовательской деятельности.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>• Дальнейшее развитие школьного историко-краеведческого  музея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>• Приобщение родителей, жителей и общественности села к краеведческой  деятельности по патриотическому воспитанию детей и молодежи.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      Теоретические знания и практические навыки, полученные учащимися в процессе занятий, закрепляются в летних экспедициях и походах, на уроках истории, географии, бурятского языка, на внеклассных мероприятиях. 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6E1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предмета История Бурятии в 11 классе:</w:t>
      </w:r>
    </w:p>
    <w:p w:rsidR="00C426E1" w:rsidRPr="00C426E1" w:rsidRDefault="00C426E1" w:rsidP="00C426E1">
      <w:pPr>
        <w:pStyle w:val="c2"/>
        <w:spacing w:before="0" w:beforeAutospacing="0" w:after="0" w:afterAutospacing="0"/>
        <w:ind w:firstLine="284"/>
        <w:jc w:val="both"/>
        <w:rPr>
          <w:color w:val="000000"/>
        </w:rPr>
      </w:pPr>
      <w:r w:rsidRPr="00C426E1">
        <w:rPr>
          <w:rStyle w:val="c3"/>
          <w:color w:val="000000"/>
        </w:rPr>
        <w:t>Историческое образование – мировоззренческий  инструмент, оно играет важную роль с точки зрения личностного развития и социализации учащихся, приобщения их к мировым культурным традициям, интеграции в исторически сложившееся многонациональное  и многоконфессиональное сообщество.</w:t>
      </w:r>
    </w:p>
    <w:p w:rsidR="00C426E1" w:rsidRPr="00C426E1" w:rsidRDefault="00C426E1" w:rsidP="00C426E1">
      <w:pPr>
        <w:pStyle w:val="c2"/>
        <w:spacing w:before="0" w:beforeAutospacing="0" w:after="0" w:afterAutospacing="0"/>
        <w:ind w:firstLine="284"/>
        <w:jc w:val="both"/>
        <w:rPr>
          <w:color w:val="000000"/>
        </w:rPr>
      </w:pPr>
      <w:r w:rsidRPr="00C426E1">
        <w:rPr>
          <w:rStyle w:val="c3"/>
          <w:color w:val="000000"/>
        </w:rPr>
        <w:t>Изучение курса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Современный учитель нацелен на необходимость преобразования традиционного процесса обучения в деятельностный, личностно значимый для учащегося.</w:t>
      </w:r>
    </w:p>
    <w:p w:rsidR="00C426E1" w:rsidRPr="00C426E1" w:rsidRDefault="00C426E1" w:rsidP="00C426E1">
      <w:pPr>
        <w:pStyle w:val="c2"/>
        <w:spacing w:before="0" w:beforeAutospacing="0" w:after="0" w:afterAutospacing="0"/>
        <w:ind w:firstLine="284"/>
        <w:jc w:val="both"/>
        <w:rPr>
          <w:color w:val="000000"/>
        </w:rPr>
      </w:pPr>
      <w:r w:rsidRPr="00C426E1">
        <w:rPr>
          <w:rStyle w:val="c3"/>
          <w:color w:val="000000"/>
        </w:rPr>
        <w:t xml:space="preserve">Рабочая программа предусматривает формирование у учащихся </w:t>
      </w:r>
      <w:proofErr w:type="spellStart"/>
      <w:r w:rsidRPr="00C426E1">
        <w:rPr>
          <w:rStyle w:val="c3"/>
          <w:color w:val="000000"/>
        </w:rPr>
        <w:t>общеучебных</w:t>
      </w:r>
      <w:proofErr w:type="spellEnd"/>
      <w:r w:rsidRPr="00C426E1">
        <w:rPr>
          <w:rStyle w:val="c3"/>
          <w:color w:val="000000"/>
        </w:rPr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Бурятии способствует закреплению умения разделять процессы на этапы, звенья, выделять характерные причинно – 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Бурятии приобретает умение различать факты, мнения, доказательства, гипотезы, аксиомы. При выполнении творческих работ формируется умение определять способы решения учебной задачи на основе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 Важную роль историческое образование играет в формировании и развитии </w:t>
      </w:r>
      <w:proofErr w:type="spellStart"/>
      <w:r w:rsidRPr="00C426E1">
        <w:rPr>
          <w:rStyle w:val="c3"/>
          <w:color w:val="000000"/>
        </w:rPr>
        <w:t>общеучебных</w:t>
      </w:r>
      <w:proofErr w:type="spellEnd"/>
      <w:r w:rsidRPr="00C426E1">
        <w:rPr>
          <w:rStyle w:val="c3"/>
          <w:color w:val="000000"/>
        </w:rPr>
        <w:t xml:space="preserve"> умений и навыков в рамках информационно – коммуникативной деятельности, в том числе умения передавать </w:t>
      </w:r>
      <w:r w:rsidRPr="00C426E1">
        <w:rPr>
          <w:rStyle w:val="c3"/>
          <w:color w:val="000000"/>
        </w:rPr>
        <w:lastRenderedPageBreak/>
        <w:t>содержание текста в сжатом или развёрнутом виде в соответствии с целью учебного задания. Проводить информационно – смысловой анализ текста.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 с заданной степенью свёрнутости (кратко, выборочно, полно), составлять план, тезисы конспекта. На уроках истории Бурятии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"иными словами"), формулировать выводы. Для решения познавательных и коммуникативных задач учащимися могут быть использованы различные источники информации, включая энциклопедии, словари, интернет – 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</w:t>
      </w:r>
    </w:p>
    <w:p w:rsidR="00C426E1" w:rsidRPr="00C426E1" w:rsidRDefault="00C426E1" w:rsidP="00C426E1">
      <w:pPr>
        <w:tabs>
          <w:tab w:val="left" w:pos="0"/>
          <w:tab w:val="left" w:pos="426"/>
          <w:tab w:val="left" w:pos="1040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6E1">
        <w:rPr>
          <w:rFonts w:ascii="Times New Roman" w:hAnsi="Times New Roman" w:cs="Times New Roman"/>
          <w:b/>
          <w:sz w:val="24"/>
          <w:szCs w:val="24"/>
          <w:u w:val="single"/>
        </w:rPr>
        <w:t>Место курса истории Бурятии в учебном плане</w:t>
      </w:r>
    </w:p>
    <w:p w:rsidR="00C426E1" w:rsidRPr="00C426E1" w:rsidRDefault="00C426E1" w:rsidP="00C426E1">
      <w:pPr>
        <w:tabs>
          <w:tab w:val="left" w:pos="0"/>
          <w:tab w:val="left" w:pos="426"/>
          <w:tab w:val="left" w:pos="1040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6E1">
        <w:rPr>
          <w:rStyle w:val="c9"/>
          <w:rFonts w:ascii="Times New Roman" w:hAnsi="Times New Roman" w:cs="Times New Roman"/>
          <w:sz w:val="24"/>
          <w:szCs w:val="24"/>
        </w:rPr>
        <w:t>Рабочая программа рассчитана на 34 часов (1 час в неделю).</w:t>
      </w:r>
    </w:p>
    <w:p w:rsidR="00C426E1" w:rsidRPr="00C426E1" w:rsidRDefault="00C426E1" w:rsidP="00C426E1">
      <w:pPr>
        <w:pStyle w:val="c111"/>
        <w:spacing w:before="0" w:beforeAutospacing="0" w:after="0" w:afterAutospacing="0"/>
        <w:ind w:firstLine="284"/>
        <w:jc w:val="both"/>
        <w:rPr>
          <w:color w:val="000000"/>
        </w:rPr>
      </w:pPr>
      <w:r w:rsidRPr="00C426E1">
        <w:rPr>
          <w:rStyle w:val="c9"/>
          <w:color w:val="000000"/>
        </w:rPr>
        <w:t>Базисный учебный (образовательный) план на изучение Истории Бурятии в 11 классе основной школы отводит 1 учебный час в неделю в течение всего года обучения, всего 34 уроков. В том числе 4 контрольные работы, включая диагностическую и итоговую контрольные работы. Уровень обучения – базовый.</w:t>
      </w:r>
    </w:p>
    <w:p w:rsidR="00C426E1" w:rsidRPr="00C426E1" w:rsidRDefault="00C426E1" w:rsidP="00C426E1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  <w:u w:val="single"/>
        </w:rPr>
      </w:pPr>
      <w:r w:rsidRPr="00C426E1">
        <w:rPr>
          <w:b/>
          <w:color w:val="000000"/>
          <w:sz w:val="24"/>
          <w:szCs w:val="24"/>
          <w:u w:val="single"/>
        </w:rPr>
        <w:t>Формы организации образовательного процесса</w:t>
      </w:r>
    </w:p>
    <w:p w:rsidR="00C426E1" w:rsidRPr="00C426E1" w:rsidRDefault="00C426E1" w:rsidP="00C426E1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 xml:space="preserve">Уроки, основанные по требованиям Федерального Государственного Образовательного Стандарта, предполагают системно-деятельный подход в процессе обучения. </w:t>
      </w:r>
    </w:p>
    <w:p w:rsidR="00C426E1" w:rsidRPr="00C426E1" w:rsidRDefault="00C426E1" w:rsidP="00C426E1">
      <w:pPr>
        <w:pStyle w:val="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 xml:space="preserve">Фронтальная. Данная форма обучения направлена на организацию учащихся и определение темпа работы, в котором обучаться будет комфортно всем. Учитель во время такого урока должен уделять внимание и следить за всеми учениками в классе, поддерживать их активность и увлеченность изучением нового материала. В таком случае, эффект от такого занятия будет лучше, а работоспособность учащихся повысится. </w:t>
      </w:r>
    </w:p>
    <w:p w:rsidR="00C426E1" w:rsidRPr="00C426E1" w:rsidRDefault="00C426E1" w:rsidP="00C426E1">
      <w:pPr>
        <w:pStyle w:val="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 xml:space="preserve">Групповая. Учебный процесс, проходящий в групповой форме, направлен на организацию учебной деятельности учеников по разным группам. Руководить ими может как педагог, так и сами ученики. </w:t>
      </w:r>
    </w:p>
    <w:p w:rsidR="00C426E1" w:rsidRPr="00C426E1" w:rsidRDefault="00C426E1" w:rsidP="00C426E1">
      <w:pPr>
        <w:pStyle w:val="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Индивидуальная. Данная форма организации учебного процесса направлена на самостоятельное выполнение заданий, одинаковых для всех участников групп.</w:t>
      </w:r>
    </w:p>
    <w:p w:rsidR="00C426E1" w:rsidRPr="00C426E1" w:rsidRDefault="00C426E1" w:rsidP="00C426E1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Виды деятельности учащихся, направленные на достижение результата</w:t>
      </w:r>
    </w:p>
    <w:p w:rsidR="00C426E1" w:rsidRPr="00C426E1" w:rsidRDefault="00C426E1" w:rsidP="00C426E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знакомство со структурой учебника;</w:t>
      </w:r>
    </w:p>
    <w:p w:rsidR="00C426E1" w:rsidRPr="00C426E1" w:rsidRDefault="00C426E1" w:rsidP="00C426E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составление  таблиц;</w:t>
      </w:r>
    </w:p>
    <w:p w:rsidR="00C426E1" w:rsidRPr="00C426E1" w:rsidRDefault="00C426E1" w:rsidP="00C426E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работа с понятиями;</w:t>
      </w:r>
    </w:p>
    <w:p w:rsidR="00C426E1" w:rsidRPr="00C426E1" w:rsidRDefault="00C426E1" w:rsidP="00C426E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ответы на проблемные вопросы.</w:t>
      </w:r>
    </w:p>
    <w:p w:rsidR="00C426E1" w:rsidRPr="00C426E1" w:rsidRDefault="00C426E1" w:rsidP="00C426E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работа в группах, парах; составление схемы;</w:t>
      </w:r>
    </w:p>
    <w:p w:rsidR="00C426E1" w:rsidRPr="00C426E1" w:rsidRDefault="00C426E1" w:rsidP="00C426E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решение практических задач по проблемным вопросам;</w:t>
      </w:r>
    </w:p>
    <w:p w:rsidR="00C426E1" w:rsidRPr="00C426E1" w:rsidRDefault="00C426E1" w:rsidP="00C426E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составление таблицы — подсказки, схемы;</w:t>
      </w:r>
    </w:p>
    <w:p w:rsidR="00C426E1" w:rsidRPr="00C426E1" w:rsidRDefault="00C426E1" w:rsidP="00C426E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характеристики выдающихся личностей;</w:t>
      </w:r>
    </w:p>
    <w:p w:rsidR="00C426E1" w:rsidRPr="00C426E1" w:rsidRDefault="00C426E1" w:rsidP="00C426E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составление рассказа по иллюстрациям к параграфу;</w:t>
      </w:r>
    </w:p>
    <w:p w:rsidR="00C426E1" w:rsidRPr="00C426E1" w:rsidRDefault="00C426E1" w:rsidP="00C426E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изучение и систематизация информации различных источников.</w:t>
      </w:r>
    </w:p>
    <w:p w:rsidR="00C426E1" w:rsidRPr="00C426E1" w:rsidRDefault="00C426E1" w:rsidP="00C426E1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  <w:u w:val="single"/>
        </w:rPr>
      </w:pPr>
      <w:r w:rsidRPr="00C426E1">
        <w:rPr>
          <w:b/>
          <w:color w:val="000000"/>
          <w:sz w:val="24"/>
          <w:szCs w:val="24"/>
          <w:u w:val="single"/>
        </w:rPr>
        <w:t>Периодичность и формы и текущего контроля</w:t>
      </w:r>
    </w:p>
    <w:p w:rsidR="00C426E1" w:rsidRPr="00C426E1" w:rsidRDefault="00C426E1" w:rsidP="00C426E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 xml:space="preserve">Текущий контроль успеваемости учащихся осуществляется в течение учебного года на текущих занятиях и после изучения логически завершенных частей учебного материала в соответствии с учебной программой. </w:t>
      </w:r>
    </w:p>
    <w:p w:rsidR="00C426E1" w:rsidRPr="00C426E1" w:rsidRDefault="00C426E1" w:rsidP="00C426E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 xml:space="preserve">Периодичность текущего контроля: входной контроль, по четвертям /полугодиям, тематический контроль, поурочный контроль. </w:t>
      </w:r>
    </w:p>
    <w:p w:rsidR="00C426E1" w:rsidRPr="00C426E1" w:rsidRDefault="00C426E1" w:rsidP="00C426E1">
      <w:pPr>
        <w:pStyle w:val="1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  <w:u w:val="single"/>
        </w:rPr>
      </w:pPr>
      <w:r w:rsidRPr="00C426E1">
        <w:rPr>
          <w:b/>
          <w:color w:val="000000"/>
          <w:sz w:val="24"/>
          <w:szCs w:val="24"/>
          <w:u w:val="single"/>
        </w:rPr>
        <w:lastRenderedPageBreak/>
        <w:t xml:space="preserve">Формой промежуточной итоговой аттестации являются: </w:t>
      </w:r>
    </w:p>
    <w:p w:rsidR="00C426E1" w:rsidRPr="00C426E1" w:rsidRDefault="00C426E1" w:rsidP="00C426E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 xml:space="preserve">Контрольная работа, </w:t>
      </w:r>
    </w:p>
    <w:p w:rsidR="00C426E1" w:rsidRPr="00C426E1" w:rsidRDefault="00C426E1" w:rsidP="00C426E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 xml:space="preserve">устный опрос, </w:t>
      </w:r>
    </w:p>
    <w:p w:rsidR="00C426E1" w:rsidRPr="00C426E1" w:rsidRDefault="00C426E1" w:rsidP="00C426E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 xml:space="preserve">домашняя работа, </w:t>
      </w:r>
    </w:p>
    <w:p w:rsidR="00C426E1" w:rsidRPr="00C426E1" w:rsidRDefault="00C426E1" w:rsidP="00C426E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 xml:space="preserve">письменные работы (проверочные работы и др.); </w:t>
      </w:r>
    </w:p>
    <w:p w:rsidR="00C426E1" w:rsidRPr="00C426E1" w:rsidRDefault="00C426E1" w:rsidP="00C426E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 xml:space="preserve">практические работы, </w:t>
      </w:r>
    </w:p>
    <w:p w:rsidR="00C426E1" w:rsidRPr="00C426E1" w:rsidRDefault="00C426E1" w:rsidP="00C426E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 xml:space="preserve">зачёты, </w:t>
      </w:r>
    </w:p>
    <w:p w:rsidR="00C426E1" w:rsidRPr="00C426E1" w:rsidRDefault="00C426E1" w:rsidP="00C426E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 xml:space="preserve">тестирование, </w:t>
      </w:r>
    </w:p>
    <w:p w:rsidR="00C426E1" w:rsidRPr="00C426E1" w:rsidRDefault="00C426E1" w:rsidP="00C426E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 xml:space="preserve">защита проектов, творческих работ, </w:t>
      </w:r>
    </w:p>
    <w:p w:rsidR="00C426E1" w:rsidRPr="00C426E1" w:rsidRDefault="00C426E1" w:rsidP="00C426E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работа с исторической картой и др.</w:t>
      </w:r>
    </w:p>
    <w:p w:rsidR="00C426E1" w:rsidRPr="00C426E1" w:rsidRDefault="00C426E1" w:rsidP="00C426E1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 w:rsidRPr="00C426E1">
        <w:rPr>
          <w:b/>
          <w:color w:val="000000"/>
          <w:sz w:val="24"/>
          <w:szCs w:val="24"/>
        </w:rPr>
        <w:t>Планируемые результаты изучения учебного предмета в классе</w:t>
      </w:r>
    </w:p>
    <w:p w:rsidR="00C426E1" w:rsidRPr="00C426E1" w:rsidRDefault="00C426E1" w:rsidP="00C426E1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 xml:space="preserve">Изучение предмета по данной программе способствует формированию у учащихся </w:t>
      </w:r>
      <w:r w:rsidRPr="00C426E1">
        <w:rPr>
          <w:b/>
          <w:color w:val="000000"/>
          <w:sz w:val="24"/>
          <w:szCs w:val="24"/>
        </w:rPr>
        <w:t>личностных, метапредметных и предметных результатов</w:t>
      </w:r>
      <w:r w:rsidRPr="00C426E1">
        <w:rPr>
          <w:color w:val="000000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C426E1" w:rsidRPr="00C426E1" w:rsidRDefault="00C426E1" w:rsidP="00C426E1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 w:rsidRPr="00C426E1">
        <w:rPr>
          <w:b/>
          <w:color w:val="000000"/>
          <w:sz w:val="24"/>
          <w:szCs w:val="24"/>
        </w:rPr>
        <w:t>Личностные результаты:</w:t>
      </w:r>
    </w:p>
    <w:p w:rsidR="00C426E1" w:rsidRPr="00C426E1" w:rsidRDefault="00C426E1" w:rsidP="00C426E1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 xml:space="preserve">бурятская идентичность, способность к осознанию бурятской идентичности в поликультурном социуме, чувство причастности к историко-культурной общности бурятского народа и судьбе Бурятии, патриотизм, готовность к служению Отечеству, его защите; </w:t>
      </w:r>
    </w:p>
    <w:p w:rsidR="00C426E1" w:rsidRPr="00C426E1" w:rsidRDefault="00C426E1" w:rsidP="00C426E1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уважение к своему народу, чувство ответственности перед Родиной, гордости за свой край, свою Родину, уважение к государственным символам (герб, флаг, гимн);</w:t>
      </w:r>
    </w:p>
    <w:p w:rsidR="00C426E1" w:rsidRPr="00C426E1" w:rsidRDefault="00C426E1" w:rsidP="00C426E1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формирование уважения к бурятскому языку как к родному языку;</w:t>
      </w:r>
    </w:p>
    <w:p w:rsidR="00C426E1" w:rsidRPr="00C426E1" w:rsidRDefault="00C426E1" w:rsidP="00C426E1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воспитание уважения к культуре, языкам, традициям и обычаям народов, проживающих на территории Республики Бурятии.</w:t>
      </w:r>
    </w:p>
    <w:p w:rsidR="00C426E1" w:rsidRPr="00C426E1" w:rsidRDefault="00C426E1" w:rsidP="00C426E1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 w:rsidRPr="00C426E1">
        <w:rPr>
          <w:b/>
          <w:color w:val="000000"/>
          <w:sz w:val="24"/>
          <w:szCs w:val="24"/>
        </w:rPr>
        <w:t>Метапредметные результаты:</w:t>
      </w:r>
    </w:p>
    <w:p w:rsidR="00C426E1" w:rsidRPr="00C426E1" w:rsidRDefault="00C426E1" w:rsidP="00C426E1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Освоение программы представлены тремя группами универсальных учебных действий (УУД).</w:t>
      </w:r>
    </w:p>
    <w:p w:rsidR="00C426E1" w:rsidRPr="00C426E1" w:rsidRDefault="00C426E1" w:rsidP="00C426E1">
      <w:pPr>
        <w:pStyle w:val="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b/>
          <w:color w:val="000000"/>
          <w:sz w:val="24"/>
          <w:szCs w:val="24"/>
        </w:rPr>
        <w:t>Регулятивные УУД</w:t>
      </w:r>
    </w:p>
    <w:p w:rsidR="00C426E1" w:rsidRPr="00C426E1" w:rsidRDefault="00C426E1" w:rsidP="00C426E1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Обучающийся научится:</w:t>
      </w:r>
    </w:p>
    <w:p w:rsidR="00C426E1" w:rsidRPr="00C426E1" w:rsidRDefault="00C426E1" w:rsidP="00C426E1">
      <w:pPr>
        <w:pStyle w:val="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426E1" w:rsidRPr="00C426E1" w:rsidRDefault="00C426E1" w:rsidP="00C426E1">
      <w:pPr>
        <w:pStyle w:val="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426E1" w:rsidRPr="00C426E1" w:rsidRDefault="00C426E1" w:rsidP="00C426E1">
      <w:pPr>
        <w:pStyle w:val="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C426E1" w:rsidRPr="00C426E1" w:rsidRDefault="00C426E1" w:rsidP="00C426E1">
      <w:pPr>
        <w:pStyle w:val="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426E1" w:rsidRPr="00C426E1" w:rsidRDefault="00C426E1" w:rsidP="00C426E1">
      <w:pPr>
        <w:pStyle w:val="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426E1" w:rsidRPr="00C426E1" w:rsidRDefault="00C426E1" w:rsidP="00C426E1">
      <w:pPr>
        <w:pStyle w:val="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C426E1" w:rsidRPr="00C426E1" w:rsidRDefault="00C426E1" w:rsidP="00C426E1">
      <w:pPr>
        <w:pStyle w:val="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C426E1" w:rsidRPr="00C426E1" w:rsidRDefault="00C426E1" w:rsidP="00C426E1">
      <w:pPr>
        <w:pStyle w:val="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b/>
          <w:color w:val="000000"/>
          <w:sz w:val="24"/>
          <w:szCs w:val="24"/>
        </w:rPr>
        <w:t>Познавательные УУД</w:t>
      </w:r>
    </w:p>
    <w:p w:rsidR="00C426E1" w:rsidRPr="00C426E1" w:rsidRDefault="00C426E1" w:rsidP="00C426E1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Обучающийся научится:</w:t>
      </w:r>
    </w:p>
    <w:p w:rsidR="00C426E1" w:rsidRPr="00C426E1" w:rsidRDefault="00C426E1" w:rsidP="00C426E1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426E1" w:rsidRPr="00C426E1" w:rsidRDefault="00C426E1" w:rsidP="00C426E1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426E1" w:rsidRPr="00C426E1" w:rsidRDefault="00C426E1" w:rsidP="00C426E1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426E1" w:rsidRPr="00C426E1" w:rsidRDefault="00C426E1" w:rsidP="00C426E1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426E1" w:rsidRPr="00C426E1" w:rsidRDefault="00C426E1" w:rsidP="00C426E1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426E1" w:rsidRPr="00C426E1" w:rsidRDefault="00C426E1" w:rsidP="00C426E1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426E1" w:rsidRPr="00C426E1" w:rsidRDefault="00C426E1" w:rsidP="00C426E1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менять и удерживать разные позиции в познавательной деятельности.</w:t>
      </w:r>
    </w:p>
    <w:p w:rsidR="00C426E1" w:rsidRPr="00C426E1" w:rsidRDefault="00C426E1" w:rsidP="00C426E1">
      <w:pPr>
        <w:pStyle w:val="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b/>
          <w:color w:val="000000"/>
          <w:sz w:val="24"/>
          <w:szCs w:val="24"/>
        </w:rPr>
        <w:t>Коммуникативные УУД</w:t>
      </w:r>
    </w:p>
    <w:p w:rsidR="00C426E1" w:rsidRPr="00C426E1" w:rsidRDefault="00C426E1" w:rsidP="00C426E1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Обучающийся научится:</w:t>
      </w:r>
    </w:p>
    <w:p w:rsidR="00C426E1" w:rsidRPr="00C426E1" w:rsidRDefault="00C426E1" w:rsidP="00C426E1">
      <w:pPr>
        <w:pStyle w:val="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426E1" w:rsidRPr="00C426E1" w:rsidRDefault="00C426E1" w:rsidP="00C426E1">
      <w:pPr>
        <w:pStyle w:val="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426E1" w:rsidRPr="00C426E1" w:rsidRDefault="00C426E1" w:rsidP="00C426E1">
      <w:pPr>
        <w:pStyle w:val="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426E1" w:rsidRPr="00C426E1" w:rsidRDefault="00C426E1" w:rsidP="00C426E1">
      <w:pPr>
        <w:pStyle w:val="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426E1" w:rsidRPr="00C426E1" w:rsidRDefault="00C426E1" w:rsidP="00C426E1">
      <w:pPr>
        <w:pStyle w:val="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 xml:space="preserve">распознавать </w:t>
      </w:r>
      <w:proofErr w:type="spellStart"/>
      <w:r w:rsidRPr="00C426E1">
        <w:rPr>
          <w:color w:val="000000"/>
          <w:sz w:val="24"/>
          <w:szCs w:val="24"/>
        </w:rPr>
        <w:t>конфликтогенные</w:t>
      </w:r>
      <w:proofErr w:type="spellEnd"/>
      <w:r w:rsidRPr="00C426E1">
        <w:rPr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6E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426E1" w:rsidRPr="00C426E1" w:rsidRDefault="00C426E1" w:rsidP="00C426E1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 xml:space="preserve">В содержании рабочей программы реализуется предметная область основ духовно-нравственной культуры народов Бурятии. Рабочая программа содержит историю Бурятии. Такой подход будет способствовать осознанию школьниками своей социальной идентичности – как граждан своей республики, жителей своего края, города, представителей определенной </w:t>
      </w:r>
      <w:proofErr w:type="spellStart"/>
      <w:r w:rsidRPr="00C426E1">
        <w:rPr>
          <w:color w:val="000000"/>
          <w:sz w:val="24"/>
          <w:szCs w:val="24"/>
        </w:rPr>
        <w:t>этнонациональной</w:t>
      </w:r>
      <w:proofErr w:type="spellEnd"/>
      <w:r w:rsidRPr="00C426E1">
        <w:rPr>
          <w:color w:val="000000"/>
          <w:sz w:val="24"/>
          <w:szCs w:val="24"/>
        </w:rPr>
        <w:t xml:space="preserve"> и религиозной общности, хранителей традиций рода и семьи, формирует чувство привязанности и любви к малой родине, гордости и за своё Отечество, уважения к народам, населяющим ее, их культуре и традициям. Предметная область основ духовно-нравственной культуры народов Бурятии в 11 классе реализуется через творческие дополнительные задания, работу с краеведческим материалом, которые способствуют воспитанию интереса и бережного отношения к  истории и культуре родного края.</w:t>
      </w:r>
    </w:p>
    <w:p w:rsidR="00C426E1" w:rsidRPr="00C426E1" w:rsidRDefault="00C426E1" w:rsidP="00C426E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b/>
          <w:i/>
          <w:color w:val="000000"/>
          <w:sz w:val="24"/>
          <w:szCs w:val="24"/>
        </w:rPr>
      </w:pPr>
      <w:r w:rsidRPr="00C426E1">
        <w:rPr>
          <w:b/>
          <w:i/>
          <w:color w:val="000000"/>
          <w:sz w:val="24"/>
          <w:szCs w:val="24"/>
        </w:rPr>
        <w:t>Ученик научится:</w:t>
      </w:r>
    </w:p>
    <w:p w:rsidR="00C426E1" w:rsidRPr="00C426E1" w:rsidRDefault="00C426E1" w:rsidP="00C426E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• локализовать во времени хронологические рамки и рубежные события истории Бурятии;</w:t>
      </w:r>
    </w:p>
    <w:p w:rsidR="00C426E1" w:rsidRPr="00C426E1" w:rsidRDefault="00C426E1" w:rsidP="00C426E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• использовать историческую карту как источник информации о границах Бурятии, о местах важнейших событий, направлениях значительных передвижений — походов, завоеваний и др.;</w:t>
      </w:r>
    </w:p>
    <w:p w:rsidR="00C426E1" w:rsidRPr="00C426E1" w:rsidRDefault="00C426E1" w:rsidP="00C426E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• анализировать информацию различных источников по истории Бурятии;</w:t>
      </w:r>
    </w:p>
    <w:p w:rsidR="00C426E1" w:rsidRPr="00C426E1" w:rsidRDefault="00C426E1" w:rsidP="00C426E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• составлять описание положения и образа жизни основных социальных групп в Бурятии, памятников материальной и художественной культуры; рассказывать о значительных событиях и личностях Бурятии;</w:t>
      </w:r>
    </w:p>
    <w:p w:rsidR="00C426E1" w:rsidRPr="00C426E1" w:rsidRDefault="00C426E1" w:rsidP="00C426E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• систематизировать исторический материал, содержащийся в учебной и дополнительной литературе по Бурятии;</w:t>
      </w:r>
    </w:p>
    <w:p w:rsidR="00C426E1" w:rsidRPr="00C426E1" w:rsidRDefault="00C426E1" w:rsidP="00C426E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 xml:space="preserve">• раскрывать характерные, существенные черты: а) экономического и социального развития Бурятии; </w:t>
      </w:r>
    </w:p>
    <w:p w:rsidR="00C426E1" w:rsidRPr="00C426E1" w:rsidRDefault="00C426E1" w:rsidP="00C426E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lastRenderedPageBreak/>
        <w:t xml:space="preserve">• объяснять причины и следствия ключевых событий и процессов, происходящих на территории Бурятии; </w:t>
      </w:r>
    </w:p>
    <w:p w:rsidR="00C426E1" w:rsidRPr="00C426E1" w:rsidRDefault="00C426E1" w:rsidP="00C426E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• давать оценку событиям и личностям в истории Бурятии.</w:t>
      </w:r>
    </w:p>
    <w:p w:rsidR="00C426E1" w:rsidRPr="00C426E1" w:rsidRDefault="00C426E1" w:rsidP="00C426E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b/>
          <w:i/>
          <w:color w:val="000000"/>
          <w:sz w:val="24"/>
          <w:szCs w:val="24"/>
        </w:rPr>
      </w:pPr>
      <w:r w:rsidRPr="00C426E1">
        <w:rPr>
          <w:b/>
          <w:i/>
          <w:color w:val="000000"/>
          <w:sz w:val="24"/>
          <w:szCs w:val="24"/>
        </w:rPr>
        <w:t xml:space="preserve">Ученик получит возможность научиться: </w:t>
      </w:r>
    </w:p>
    <w:p w:rsidR="00C426E1" w:rsidRPr="00C426E1" w:rsidRDefault="00C426E1" w:rsidP="00C426E1">
      <w:pPr>
        <w:pStyle w:val="normal"/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 xml:space="preserve">используя историческую карту, характеризовать социально-экономическое и политическое развитие Бурятии; </w:t>
      </w:r>
    </w:p>
    <w:p w:rsidR="00C426E1" w:rsidRPr="00C426E1" w:rsidRDefault="00C426E1" w:rsidP="00C426E1">
      <w:pPr>
        <w:pStyle w:val="normal"/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C426E1" w:rsidRPr="00C426E1" w:rsidRDefault="00C426E1" w:rsidP="00C426E1">
      <w:pPr>
        <w:pStyle w:val="normal"/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4"/>
          <w:szCs w:val="24"/>
        </w:rPr>
      </w:pPr>
      <w:r w:rsidRPr="00C426E1">
        <w:rPr>
          <w:color w:val="000000"/>
          <w:sz w:val="24"/>
          <w:szCs w:val="24"/>
        </w:rPr>
        <w:t>сравнивать развитие Бурятии с другими странами.</w:t>
      </w:r>
    </w:p>
    <w:p w:rsidR="00C426E1" w:rsidRPr="00C426E1" w:rsidRDefault="00C426E1" w:rsidP="00C426E1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6E1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 предмета класса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>1</w:t>
      </w:r>
      <w:r w:rsidRPr="00C426E1">
        <w:rPr>
          <w:rFonts w:ascii="Times New Roman" w:hAnsi="Times New Roman" w:cs="Times New Roman"/>
          <w:b/>
          <w:sz w:val="24"/>
          <w:szCs w:val="24"/>
        </w:rPr>
        <w:t>. Бурятия в древности.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>С древнейших времен на территории современной Бурятии жили разные племена и народы. В каменном веке они занимались охотой и рыболовством. В эпоху бронзы появилась культура "плиточных могил", оставившая после себя древние памятники на могилах умерших, "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оленные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" камни среди степей и множество рисунков на скалах и в пещерах. Люди, жившие в те далекие времена, умели обрабатывать медь и бронзу, делать прекрасные украшения и предметы обихода. 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Одна из интересных страниц в истории Бурятии связана с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хунну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, потеснившими "плиточников" во 3-2 веках до нашей эры. От многовекового господства этого конгломерата племен, создавших первое в Центральной Азии государственное объединение, осталось несколько городов-поселений и гигантских усыпальниц. На северных рубежах своих владений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хунну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 построили укрепленный форпост -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Нижнеиволгинское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 городище. На юге Бурятии известно большое число захоронений. Одно из них найдено в районе Кяхты, в Ильмовой пади. 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После распада государства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хунну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 племена, проживавшие на территории нынешней Бурятии, были втянуты в водоворот различных этнических образований. Здесь жили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курыканы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монголоязычные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кидани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, ранние средневековые монгольские племена, а также предки тунгусов.  В такой сложной исторической ситуации происходило образование эвенкийского и бурятского этносов. Сами буряты до присоединения к России испытывали постоянные набеги монголов и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джунгар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>. Принимая русское подданство, они получили военную защиту от беспокойных южных соседей.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6E1">
        <w:rPr>
          <w:rFonts w:ascii="Times New Roman" w:hAnsi="Times New Roman" w:cs="Times New Roman"/>
          <w:b/>
          <w:sz w:val="24"/>
          <w:szCs w:val="24"/>
        </w:rPr>
        <w:t>2. Республика Бурятия в XIII-XIX вв.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В XIII в. сюда переселяются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монголоязычные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 буряты, занимающиеся скотоводством, охотой и рыболовством. К XVIII в. у этих племен происходит процесс разложения первобытнообщинного строя, формируется бурятская народность. 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В XVII в. в Бурятию проникли первые русские казачьи отряды, построившие здесь ряд опорных пунктов - острогов. Вокруг них со временем селились русские крестьяне, служивые и промысловые люди. В течение XVII в. вся территория Бурятии была мирно включена в состав России. В 1666 году на высоком берегу реки Уда русские казаки воздвигли деревянную крепость, которая положила начало крупному купеческому городу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Верхнеудинску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, впоследствии ставшему столицей Бурятии - Улан-Удэ. 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Однако распространение феодальных отношений вызывало стихийные протесты населения. Так, в </w:t>
      </w:r>
      <w:smartTag w:uri="urn:schemas-microsoft-com:office:smarttags" w:element="metricconverter">
        <w:smartTagPr>
          <w:attr w:name="ProductID" w:val="1685 г"/>
        </w:smartTagPr>
        <w:r w:rsidRPr="00C426E1">
          <w:rPr>
            <w:rFonts w:ascii="Times New Roman" w:hAnsi="Times New Roman" w:cs="Times New Roman"/>
            <w:sz w:val="24"/>
            <w:szCs w:val="24"/>
          </w:rPr>
          <w:t>1685 г</w:t>
        </w:r>
      </w:smartTag>
      <w:r w:rsidRPr="00C426E1">
        <w:rPr>
          <w:rFonts w:ascii="Times New Roman" w:hAnsi="Times New Roman" w:cs="Times New Roman"/>
          <w:sz w:val="24"/>
          <w:szCs w:val="24"/>
        </w:rPr>
        <w:t xml:space="preserve">. вспыхнуло восстание бурят в Балаганской степи, а в </w:t>
      </w:r>
      <w:smartTag w:uri="urn:schemas-microsoft-com:office:smarttags" w:element="metricconverter">
        <w:smartTagPr>
          <w:attr w:name="ProductID" w:val="1696 г"/>
        </w:smartTagPr>
        <w:r w:rsidRPr="00C426E1">
          <w:rPr>
            <w:rFonts w:ascii="Times New Roman" w:hAnsi="Times New Roman" w:cs="Times New Roman"/>
            <w:sz w:val="24"/>
            <w:szCs w:val="24"/>
          </w:rPr>
          <w:t>1696 г</w:t>
        </w:r>
      </w:smartTag>
      <w:r w:rsidRPr="00C426E1">
        <w:rPr>
          <w:rFonts w:ascii="Times New Roman" w:hAnsi="Times New Roman" w:cs="Times New Roman"/>
          <w:sz w:val="24"/>
          <w:szCs w:val="24"/>
        </w:rPr>
        <w:t>. восставшие русские крестьяне и буряты захватили Братский острог.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lastRenderedPageBreak/>
        <w:t>Установление Россией устойчивых пограничных рубежей привело к обособлению бурятских племен от остального монгольского мира. Царское правительство установило свою административно-управленческую систему в Забайкалье, однако внутреннее самоуправление осуществлялось бурятской знатью под контролем восточносибирской администрации. Строительство Транссибирской железной дороги, проходящей и через территорию Забайкалья, а также традиционные караванные пути, связывающие Россию со странами Юго-Восточной Азии, привели в XVIII-XIX веках к интенсивному экономическому развитию региона.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>Во 2-й половине XVIII – 1-й половине XIX веков в Бурятии происходил рост товарно-денежных отношений. Вместо прежних натуральных повинностей буряты стали платить ясак деньгами. Жившие здесь же эвенки начали переходить от звероловства к кочевому скотоводству и земледелию. С освоением края русским населением зарождалась промышленность, расширялась внутренняя и внешняя торговля с Монголией и Китаем через Кяхту (к 1760 кяхтинская торговля составляла 67% общего торгового оборота России со странами Азии). По «Уставу об управлении инородцами» (1822) в бурятских ведомствах были учреждены степные думы во главе с представителями местной администрации – тайшами. В 18–19 веках наряду с шаманством, существовавшим у бурят, получают распространение православие и буддизм (ламаизм), проникший в Бурятию в конце 17 века из Тибета и Монголии.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>Со 2-й половины 19 века Бурятия, как и вся Сибирь, постепенно втягивалась в общероссийский процесс капиталистического развития. Росла добыча золота (в 80-х гг. от 24 до 34 пудов в год); возникали кустарные промышленные предприятия: кожевенные, мукомольные, мыловаренные и др. Проведение Великой Сибирской магистрали (строилась в 1891–1905) способствовало росту промышленности и вовлечению Бурятии в общероссийский рынок. Зарождалась каменноугольная промышленность. Формировался рабочий класс. Поднималась товарность сельского хозяйства, которое приняло земледельческо-скотоводческое направление. В хозяйстве забайкальских бурят основным оставалось скотоводство. В конце 19 века часть бурятского населения перешла к оседлому образу жизни. В конце 19 – начале 20 веков в Бурятии была проведена волостная реформа. У иркутских бурят было изъято в колонизационный фонд 53% их земель, у забайкальских – 36%. Это вызвало резкое недовольство бурят. В 1904 в Бурятии было объявлено военное положение.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6E1">
        <w:rPr>
          <w:rFonts w:ascii="Times New Roman" w:hAnsi="Times New Roman" w:cs="Times New Roman"/>
          <w:b/>
          <w:sz w:val="24"/>
          <w:szCs w:val="24"/>
        </w:rPr>
        <w:t>3. Республика Бурятия в первой половине XX века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В 1-ю мировую войну 1914–1918 буряты-казаки были призваны на фронт, тысячи бурят мобилизованы на тыловые работы. В период Февральской революции 1917 наряду с органами Временного правительства возникли Советы рабочих и солдатских депутатов. В деревнях создавались волостные, сельские и станичные комитеты, среди бурятского населения – национально-административные единицы – аймаки, хошуны и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сомоны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5 февраля 1918 года власть в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Верхнеудинске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 перешла к Совету рабочих, солдатских и крестьянских депутатов. В течение февраля 1918 Советская власть была установлена на всей территории Бурятии. Летом 1918 Советская власть в Сибири была свергнута: в Забайкалье при поддержке японских империалистов установилась военная диктатура атамана Г. М. Семёнова, в августе 1918 Бурятию оккупировали японские войска, в апреле 1919 – американские войска. 2 марта 1920 части Красной Армии при поддержке партизан освободили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Верхнеудинск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. Западная Бурятия вошла в состав РСФСР, восточная – в Дальневосточную республику (ДВР). 9 января 1922 постановлением ВЦИК образована Бурят-Монгольская автономная область РСФСР. Бурятская АО была также создана в Восточном Забайкалье в составе ДВР. 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lastRenderedPageBreak/>
        <w:t xml:space="preserve">После изгнания интервентов с Дальнего Востока и самоликвидации ДВР (в ноябре 1922) обе автономные области 30 мая 1923 объединились в Бурят-Монгольскую Автономная Советская Социалистическая Республику (АССР; с центром в городе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Верхнеудинске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) в составе РСФСР. Постановлением ЦИК СССР от 27 июля 1934 года город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Верхнеудинск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 переименован в г. Улан-Удэ.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За годы предвоенных пятилеток в Бурятии были построены десятки крупнейших современных промышленных предприятий (локомотивовагоноремонтный и стекольный заводы, мясоконсервный комбинат и др.), создана энергетическая база, развивались угольная промышленность, машиностроение. Посевная площадь увеличилась более чем в 2 раза. К 1941 году колхозы объединяли 98,9% крестьянских хозяйств. 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37 г"/>
        </w:smartTagPr>
        <w:r w:rsidRPr="00C426E1">
          <w:rPr>
            <w:rFonts w:ascii="Times New Roman" w:hAnsi="Times New Roman" w:cs="Times New Roman"/>
            <w:sz w:val="24"/>
            <w:szCs w:val="24"/>
          </w:rPr>
          <w:t>1937 г</w:t>
        </w:r>
      </w:smartTag>
      <w:r w:rsidRPr="00C426E1">
        <w:rPr>
          <w:rFonts w:ascii="Times New Roman" w:hAnsi="Times New Roman" w:cs="Times New Roman"/>
          <w:sz w:val="24"/>
          <w:szCs w:val="24"/>
        </w:rPr>
        <w:t>. от Республики были отделены и образованы Агинский Бурятский национальный округ в составе Читинской области, Усть-Ордынский Бурятский национальный округ в составе Иркутской области и отдельно Ольхонский район в составе Иркутской области.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6E1">
        <w:rPr>
          <w:rFonts w:ascii="Times New Roman" w:hAnsi="Times New Roman" w:cs="Times New Roman"/>
          <w:b/>
          <w:sz w:val="24"/>
          <w:szCs w:val="24"/>
        </w:rPr>
        <w:t>4. Республика Бурятия в годы Великой Отечественной войны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За годы Великой отечественной войны в армию было призвано около 100 тыс. военнообязанных из Бурятии. В Забайкалье, в том числе Бурятии формировались воинские части, проводилась подготовка военных кадров и резервов для армии. Население проходило всеобщее военное обучение. 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Многие тысячи бурят приняли непосредственное участие на фронтах Отечественной войны и в разгроме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 армии Японии. Они героически сражались на всех фронтах от Прибалтики до Кавказа. В большинстве своем они служили в сибирских дивизиях: «30-й Иркутской», «55-й Иркутской», 82, 106, 116, 321, 399-й Забайкальских и др. Многие буряты командовали взводами, ротами, батальонами, полками, бригадами и дивизией, занимали ответственные должности в штабах и подразделениях, выполняли особо важные задания командования. В годы войны из среды бурятского народа выдвинулись военачальники генерал-майор И.В.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Балдынов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, полковник В.Б.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Борсоев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, будущие (послевоенные) генералы И.О.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Тукеев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, А.Б.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Занданов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Шаракшанэ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Труженики тыла, рабочие, колхозники, служащие и интеллигенция встали на боевую вахту и самоотверженно трудились под лозунгом «Все для фронта, все для победы!». Народное хозяйство было перестроено «на военный лад», трудящиеся перешли на военный режим работы. На предприятиях работали фронтовые комсомольско-молодежные бригады. 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Многие предприятия республики перешли на производство вооружения и боеприпасов. Улан-Удэнский авиационный завод производил самолеты для фронта. Он был расширен за счет эвакуированных из Москвы цехов. Завод увеличивал выпуск военной продукции. На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Улан-Удэнском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паровозовагонном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 заводе были созданы новые цеха и освоен выпуск военной продукции. На заводе росло производство этой продукции. Оборонную продукцию давали мясокомбинат, судоремонтный завод и другие предприятия.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Джидинский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вольфрамовомолибденовый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 комбинат отправлял самолетостроительным, танкостроительным, артиллерийским заводам так нужный для брони металл. Комбинат поставлял до 50% нужного стране вольфрама. Валовая продукция промышленности республики в </w:t>
      </w:r>
      <w:smartTag w:uri="urn:schemas-microsoft-com:office:smarttags" w:element="metricconverter">
        <w:smartTagPr>
          <w:attr w:name="ProductID" w:val="1944 г"/>
        </w:smartTagPr>
        <w:r w:rsidRPr="00C426E1">
          <w:rPr>
            <w:rFonts w:ascii="Times New Roman" w:hAnsi="Times New Roman" w:cs="Times New Roman"/>
            <w:sz w:val="24"/>
            <w:szCs w:val="24"/>
          </w:rPr>
          <w:t>1944 г</w:t>
        </w:r>
      </w:smartTag>
      <w:r w:rsidRPr="00C426E1">
        <w:rPr>
          <w:rFonts w:ascii="Times New Roman" w:hAnsi="Times New Roman" w:cs="Times New Roman"/>
          <w:sz w:val="24"/>
          <w:szCs w:val="24"/>
        </w:rPr>
        <w:t xml:space="preserve">. увеличилась по сравнению с </w:t>
      </w:r>
      <w:smartTag w:uri="urn:schemas-microsoft-com:office:smarttags" w:element="metricconverter">
        <w:smartTagPr>
          <w:attr w:name="ProductID" w:val="1940 г"/>
        </w:smartTagPr>
        <w:r w:rsidRPr="00C426E1">
          <w:rPr>
            <w:rFonts w:ascii="Times New Roman" w:hAnsi="Times New Roman" w:cs="Times New Roman"/>
            <w:sz w:val="24"/>
            <w:szCs w:val="24"/>
          </w:rPr>
          <w:t>1940 г</w:t>
        </w:r>
      </w:smartTag>
      <w:r w:rsidRPr="00C426E1">
        <w:rPr>
          <w:rFonts w:ascii="Times New Roman" w:hAnsi="Times New Roman" w:cs="Times New Roman"/>
          <w:sz w:val="24"/>
          <w:szCs w:val="24"/>
        </w:rPr>
        <w:t xml:space="preserve">. на 24,5%, в том числе продукция металлообрабатывающей промышленности – 58%. 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В условиях военного режима напряженно работал железнодорожный транспорт. Им внесен большой вклад в перевозку войск, вооружения, военного снаряжения, продовольствия и других грузов. 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lastRenderedPageBreak/>
        <w:t xml:space="preserve">В годы войны вплоть до </w:t>
      </w:r>
      <w:smartTag w:uri="urn:schemas-microsoft-com:office:smarttags" w:element="metricconverter">
        <w:smartTagPr>
          <w:attr w:name="ProductID" w:val="1944 г"/>
        </w:smartTagPr>
        <w:r w:rsidRPr="00C426E1">
          <w:rPr>
            <w:rFonts w:ascii="Times New Roman" w:hAnsi="Times New Roman" w:cs="Times New Roman"/>
            <w:sz w:val="24"/>
            <w:szCs w:val="24"/>
          </w:rPr>
          <w:t>1944 г</w:t>
        </w:r>
      </w:smartTag>
      <w:r w:rsidRPr="00C426E1">
        <w:rPr>
          <w:rFonts w:ascii="Times New Roman" w:hAnsi="Times New Roman" w:cs="Times New Roman"/>
          <w:sz w:val="24"/>
          <w:szCs w:val="24"/>
        </w:rPr>
        <w:t>. не сокращались посевные площади, но урожайность резко упала. Поголовье скота за это время также сократилось.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6E1">
        <w:rPr>
          <w:rFonts w:ascii="Times New Roman" w:hAnsi="Times New Roman" w:cs="Times New Roman"/>
          <w:b/>
          <w:sz w:val="24"/>
          <w:szCs w:val="24"/>
        </w:rPr>
        <w:t>5. Республика Бурятия в послевоенные годы и на современном этапе.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В послевоенные годы была сооружена дамба в нижней части Улан-Удэ. В </w:t>
      </w:r>
      <w:smartTag w:uri="urn:schemas-microsoft-com:office:smarttags" w:element="metricconverter">
        <w:smartTagPr>
          <w:attr w:name="ProductID" w:val="1946 г"/>
        </w:smartTagPr>
        <w:r w:rsidRPr="00C426E1">
          <w:rPr>
            <w:rFonts w:ascii="Times New Roman" w:hAnsi="Times New Roman" w:cs="Times New Roman"/>
            <w:sz w:val="24"/>
            <w:szCs w:val="24"/>
          </w:rPr>
          <w:t>1946 г</w:t>
        </w:r>
      </w:smartTag>
      <w:r w:rsidRPr="00C426E1">
        <w:rPr>
          <w:rFonts w:ascii="Times New Roman" w:hAnsi="Times New Roman" w:cs="Times New Roman"/>
          <w:sz w:val="24"/>
          <w:szCs w:val="24"/>
        </w:rPr>
        <w:t>. завершено строительство самого крупного в Улан-Удэ предприятия легкой промышленности — суконной фабрики.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52 г"/>
        </w:smartTagPr>
        <w:r w:rsidRPr="00C426E1">
          <w:rPr>
            <w:rFonts w:ascii="Times New Roman" w:hAnsi="Times New Roman" w:cs="Times New Roman"/>
            <w:sz w:val="24"/>
            <w:szCs w:val="24"/>
          </w:rPr>
          <w:t>1952 г</w:t>
        </w:r>
      </w:smartTag>
      <w:r w:rsidRPr="00C426E1">
        <w:rPr>
          <w:rFonts w:ascii="Times New Roman" w:hAnsi="Times New Roman" w:cs="Times New Roman"/>
          <w:sz w:val="24"/>
          <w:szCs w:val="24"/>
        </w:rPr>
        <w:t>. построено одно из красивейших зданий города — театр оперы и балета, по проекту московского архитектора А.Федорова.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57 г"/>
        </w:smartTagPr>
        <w:r w:rsidRPr="00C426E1">
          <w:rPr>
            <w:rFonts w:ascii="Times New Roman" w:hAnsi="Times New Roman" w:cs="Times New Roman"/>
            <w:sz w:val="24"/>
            <w:szCs w:val="24"/>
          </w:rPr>
          <w:t>1957 г</w:t>
        </w:r>
      </w:smartTag>
      <w:r w:rsidRPr="00C426E1">
        <w:rPr>
          <w:rFonts w:ascii="Times New Roman" w:hAnsi="Times New Roman" w:cs="Times New Roman"/>
          <w:sz w:val="24"/>
          <w:szCs w:val="24"/>
        </w:rPr>
        <w:t>. сдан в эксплуатацию новый железобетонный мост через р. Уду.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>В июле 1958 года Указом Президиума Верховного Совета СССР Бурят-Монгольская АССР была переименована в Бурятскую АССР.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61 г"/>
        </w:smartTagPr>
        <w:r w:rsidRPr="00C426E1">
          <w:rPr>
            <w:rFonts w:ascii="Times New Roman" w:hAnsi="Times New Roman" w:cs="Times New Roman"/>
            <w:sz w:val="24"/>
            <w:szCs w:val="24"/>
          </w:rPr>
          <w:t>1961 г</w:t>
        </w:r>
      </w:smartTag>
      <w:r w:rsidRPr="00C426E1">
        <w:rPr>
          <w:rFonts w:ascii="Times New Roman" w:hAnsi="Times New Roman" w:cs="Times New Roman"/>
          <w:sz w:val="24"/>
          <w:szCs w:val="24"/>
        </w:rPr>
        <w:t xml:space="preserve">. построена первая телевизионная станция, обслуживающая город и близлежащие сельские поселения, а в </w:t>
      </w:r>
      <w:smartTag w:uri="urn:schemas-microsoft-com:office:smarttags" w:element="metricconverter">
        <w:smartTagPr>
          <w:attr w:name="ProductID" w:val="1962 г"/>
        </w:smartTagPr>
        <w:r w:rsidRPr="00C426E1">
          <w:rPr>
            <w:rFonts w:ascii="Times New Roman" w:hAnsi="Times New Roman" w:cs="Times New Roman"/>
            <w:sz w:val="24"/>
            <w:szCs w:val="24"/>
          </w:rPr>
          <w:t>1962 г</w:t>
        </w:r>
      </w:smartTag>
      <w:r w:rsidRPr="00C426E1">
        <w:rPr>
          <w:rFonts w:ascii="Times New Roman" w:hAnsi="Times New Roman" w:cs="Times New Roman"/>
          <w:sz w:val="24"/>
          <w:szCs w:val="24"/>
        </w:rPr>
        <w:t>. на базе технологического и строительного факультетов сельскохозяйственного института создан крупнейший в Забайкалье вуз — Восточно-Сибирский технологический институт.</w:t>
      </w:r>
    </w:p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В октябре 1990 года Верховный Совет Бурятской АССР провозгласил Декларацию о государственном суверенитете Бурятской ССР. </w:t>
      </w:r>
    </w:p>
    <w:p w:rsidR="00C426E1" w:rsidRPr="00C426E1" w:rsidRDefault="00C426E1" w:rsidP="00C426E1">
      <w:pPr>
        <w:spacing w:after="24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b/>
          <w:sz w:val="24"/>
          <w:szCs w:val="24"/>
          <w:u w:val="single"/>
        </w:rPr>
        <w:t>В рабочей программе предусмотрено количество 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9"/>
        <w:gridCol w:w="2890"/>
        <w:gridCol w:w="1522"/>
      </w:tblGrid>
      <w:tr w:rsidR="00C426E1" w:rsidRPr="00C426E1" w:rsidTr="00F63148">
        <w:tc>
          <w:tcPr>
            <w:tcW w:w="5353" w:type="dxa"/>
          </w:tcPr>
          <w:p w:rsidR="00C426E1" w:rsidRPr="00C426E1" w:rsidRDefault="00C426E1" w:rsidP="00C4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</w:tcPr>
          <w:p w:rsidR="00C426E1" w:rsidRPr="00C426E1" w:rsidRDefault="00C426E1" w:rsidP="00C4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24" w:type="dxa"/>
          </w:tcPr>
          <w:p w:rsidR="00C426E1" w:rsidRPr="00C426E1" w:rsidRDefault="00C426E1" w:rsidP="00C4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426E1" w:rsidRPr="00C426E1" w:rsidTr="00F63148">
        <w:tc>
          <w:tcPr>
            <w:tcW w:w="5353" w:type="dxa"/>
          </w:tcPr>
          <w:p w:rsidR="00C426E1" w:rsidRPr="00C426E1" w:rsidRDefault="00C426E1" w:rsidP="00C4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hAnsi="Times New Roman" w:cs="Times New Roman"/>
                <w:sz w:val="24"/>
                <w:szCs w:val="24"/>
              </w:rPr>
              <w:t>«Установление Советской власти. Образование Бурят - Монгольской автономной советской социалистической республики»</w:t>
            </w:r>
          </w:p>
        </w:tc>
        <w:tc>
          <w:tcPr>
            <w:tcW w:w="2977" w:type="dxa"/>
          </w:tcPr>
          <w:p w:rsidR="00C426E1" w:rsidRPr="00C426E1" w:rsidRDefault="00C426E1" w:rsidP="00C4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</w:t>
            </w:r>
          </w:p>
        </w:tc>
        <w:tc>
          <w:tcPr>
            <w:tcW w:w="1524" w:type="dxa"/>
          </w:tcPr>
          <w:p w:rsidR="00C426E1" w:rsidRPr="00C426E1" w:rsidRDefault="00C426E1" w:rsidP="00C4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6E1" w:rsidRPr="00C426E1" w:rsidTr="00F63148">
        <w:tc>
          <w:tcPr>
            <w:tcW w:w="5353" w:type="dxa"/>
          </w:tcPr>
          <w:p w:rsidR="00C426E1" w:rsidRPr="00C426E1" w:rsidRDefault="00C426E1" w:rsidP="00C4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«Модернизационные процессы в Бурятии в конце 20-х и в 30-х гг. </w:t>
            </w:r>
            <w:r w:rsidRPr="00C42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426E1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2977" w:type="dxa"/>
          </w:tcPr>
          <w:p w:rsidR="00C426E1" w:rsidRPr="00C426E1" w:rsidRDefault="00C426E1" w:rsidP="00C4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24" w:type="dxa"/>
          </w:tcPr>
          <w:p w:rsidR="00C426E1" w:rsidRPr="00C426E1" w:rsidRDefault="00C426E1" w:rsidP="00C4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6E1" w:rsidRPr="00C426E1" w:rsidTr="00F63148">
        <w:tc>
          <w:tcPr>
            <w:tcW w:w="5353" w:type="dxa"/>
          </w:tcPr>
          <w:p w:rsidR="00C426E1" w:rsidRPr="00C426E1" w:rsidRDefault="00C426E1" w:rsidP="00C4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hAnsi="Times New Roman" w:cs="Times New Roman"/>
                <w:sz w:val="24"/>
                <w:szCs w:val="24"/>
              </w:rPr>
              <w:t>«Бурятия в 1946-1964 годах»</w:t>
            </w:r>
          </w:p>
        </w:tc>
        <w:tc>
          <w:tcPr>
            <w:tcW w:w="2977" w:type="dxa"/>
          </w:tcPr>
          <w:p w:rsidR="00C426E1" w:rsidRPr="00C426E1" w:rsidRDefault="00C426E1" w:rsidP="00C4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24" w:type="dxa"/>
          </w:tcPr>
          <w:p w:rsidR="00C426E1" w:rsidRPr="00C426E1" w:rsidRDefault="00C426E1" w:rsidP="00C4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6E1" w:rsidRPr="00C426E1" w:rsidTr="00F63148">
        <w:tc>
          <w:tcPr>
            <w:tcW w:w="5353" w:type="dxa"/>
          </w:tcPr>
          <w:p w:rsidR="00C426E1" w:rsidRPr="00C426E1" w:rsidRDefault="00C426E1" w:rsidP="00C4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hAnsi="Times New Roman" w:cs="Times New Roman"/>
                <w:sz w:val="24"/>
                <w:szCs w:val="24"/>
              </w:rPr>
              <w:t>Вклад трудящихся Бурятии в дело разгрома фашистской Германии в годы Великой Отечественной войны</w:t>
            </w:r>
          </w:p>
        </w:tc>
        <w:tc>
          <w:tcPr>
            <w:tcW w:w="2977" w:type="dxa"/>
          </w:tcPr>
          <w:p w:rsidR="00C426E1" w:rsidRPr="00C426E1" w:rsidRDefault="00C426E1" w:rsidP="00C4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24" w:type="dxa"/>
          </w:tcPr>
          <w:p w:rsidR="00C426E1" w:rsidRPr="00C426E1" w:rsidRDefault="00C426E1" w:rsidP="00C4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6E1" w:rsidRPr="00C426E1" w:rsidTr="00F63148">
        <w:tc>
          <w:tcPr>
            <w:tcW w:w="5353" w:type="dxa"/>
          </w:tcPr>
          <w:p w:rsidR="00C426E1" w:rsidRPr="00C426E1" w:rsidRDefault="00C426E1" w:rsidP="00C4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hAnsi="Times New Roman" w:cs="Times New Roman"/>
                <w:sz w:val="24"/>
                <w:szCs w:val="24"/>
              </w:rPr>
              <w:t>«Бурятия в 1946-1964 годах»</w:t>
            </w:r>
          </w:p>
        </w:tc>
        <w:tc>
          <w:tcPr>
            <w:tcW w:w="2977" w:type="dxa"/>
          </w:tcPr>
          <w:p w:rsidR="00C426E1" w:rsidRPr="00C426E1" w:rsidRDefault="00C426E1" w:rsidP="00C4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24" w:type="dxa"/>
          </w:tcPr>
          <w:p w:rsidR="00C426E1" w:rsidRPr="00C426E1" w:rsidRDefault="00C426E1" w:rsidP="00C4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6E1" w:rsidRPr="00C426E1" w:rsidTr="00F63148">
        <w:tc>
          <w:tcPr>
            <w:tcW w:w="5353" w:type="dxa"/>
          </w:tcPr>
          <w:p w:rsidR="00C426E1" w:rsidRPr="00C426E1" w:rsidRDefault="00C426E1" w:rsidP="00C4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hAnsi="Times New Roman" w:cs="Times New Roman"/>
                <w:sz w:val="24"/>
                <w:szCs w:val="24"/>
              </w:rPr>
              <w:t xml:space="preserve">«Бурятия в конце </w:t>
            </w:r>
            <w:r w:rsidRPr="00C42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426E1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C42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426E1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2977" w:type="dxa"/>
          </w:tcPr>
          <w:p w:rsidR="00C426E1" w:rsidRPr="00C426E1" w:rsidRDefault="00C426E1" w:rsidP="00C4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524" w:type="dxa"/>
          </w:tcPr>
          <w:p w:rsidR="00C426E1" w:rsidRPr="00C426E1" w:rsidRDefault="00C426E1" w:rsidP="00C4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26E1" w:rsidRPr="00C426E1" w:rsidRDefault="00C426E1" w:rsidP="00C426E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6E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по Истории Бурятии 11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C426E1" w:rsidRPr="00C426E1" w:rsidRDefault="00C426E1" w:rsidP="00C4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>Класс: 11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Шаргакшанова</w:t>
      </w:r>
      <w:proofErr w:type="spellEnd"/>
      <w:r w:rsidRPr="00C426E1"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 w:rsidRPr="00C426E1">
        <w:rPr>
          <w:rFonts w:ascii="Times New Roman" w:hAnsi="Times New Roman" w:cs="Times New Roman"/>
          <w:sz w:val="24"/>
          <w:szCs w:val="24"/>
        </w:rPr>
        <w:t>Цыбеновна</w:t>
      </w:r>
      <w:proofErr w:type="spellEnd"/>
    </w:p>
    <w:p w:rsidR="00C426E1" w:rsidRPr="00C426E1" w:rsidRDefault="00C426E1" w:rsidP="00C4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Количество часов: Всего 34 часов;   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>Всего часов 34, в неделю 1 час.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E1">
        <w:rPr>
          <w:rFonts w:ascii="Times New Roman" w:hAnsi="Times New Roman" w:cs="Times New Roman"/>
          <w:sz w:val="24"/>
          <w:szCs w:val="24"/>
        </w:rPr>
        <w:t xml:space="preserve">Плановых контрольных работ: 6 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26E1">
        <w:rPr>
          <w:rFonts w:ascii="Times New Roman" w:hAnsi="Times New Roman" w:cs="Times New Roman"/>
          <w:sz w:val="24"/>
          <w:szCs w:val="24"/>
          <w:highlight w:val="white"/>
        </w:rPr>
        <w:t xml:space="preserve">Учебник:  </w:t>
      </w:r>
      <w:r w:rsidRPr="00C426E1">
        <w:rPr>
          <w:rFonts w:ascii="Times New Roman" w:hAnsi="Times New Roman" w:cs="Times New Roman"/>
          <w:sz w:val="24"/>
          <w:szCs w:val="24"/>
        </w:rPr>
        <w:t xml:space="preserve">1. История </w:t>
      </w:r>
      <w:r w:rsidRPr="00C426E1">
        <w:rPr>
          <w:rFonts w:ascii="Times New Roman" w:hAnsi="Times New Roman" w:cs="Times New Roman"/>
        </w:rPr>
        <w:t xml:space="preserve">Бурятии: с древнейших времён до начала </w:t>
      </w:r>
      <w:r w:rsidRPr="00C426E1">
        <w:rPr>
          <w:rFonts w:ascii="Times New Roman" w:hAnsi="Times New Roman" w:cs="Times New Roman"/>
          <w:lang w:val="en-US"/>
        </w:rPr>
        <w:t>XX</w:t>
      </w:r>
      <w:r w:rsidRPr="00C426E1">
        <w:rPr>
          <w:rFonts w:ascii="Times New Roman" w:hAnsi="Times New Roman" w:cs="Times New Roman"/>
        </w:rPr>
        <w:t xml:space="preserve"> века: ч.1.- Улан-Удэ: Издательство «</w:t>
      </w:r>
      <w:proofErr w:type="spellStart"/>
      <w:r w:rsidRPr="00C426E1">
        <w:rPr>
          <w:rFonts w:ascii="Times New Roman" w:hAnsi="Times New Roman" w:cs="Times New Roman"/>
        </w:rPr>
        <w:t>Бэлиг</w:t>
      </w:r>
      <w:proofErr w:type="spellEnd"/>
      <w:r w:rsidRPr="00C426E1">
        <w:rPr>
          <w:rFonts w:ascii="Times New Roman" w:hAnsi="Times New Roman" w:cs="Times New Roman"/>
        </w:rPr>
        <w:t>», 2009.г.</w:t>
      </w:r>
    </w:p>
    <w:p w:rsidR="00C426E1" w:rsidRPr="005054EA" w:rsidRDefault="00C426E1" w:rsidP="005054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C426E1" w:rsidRPr="005054EA" w:rsidSect="003C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743"/>
    <w:multiLevelType w:val="hybridMultilevel"/>
    <w:tmpl w:val="EE42EB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3F97BE7"/>
    <w:multiLevelType w:val="hybridMultilevel"/>
    <w:tmpl w:val="8B082EDE"/>
    <w:lvl w:ilvl="0" w:tplc="591627D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7014D"/>
    <w:multiLevelType w:val="multilevel"/>
    <w:tmpl w:val="0AFEE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D295B80"/>
    <w:multiLevelType w:val="hybridMultilevel"/>
    <w:tmpl w:val="0A18A1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4C6827"/>
    <w:multiLevelType w:val="hybridMultilevel"/>
    <w:tmpl w:val="FF38C2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726062B"/>
    <w:multiLevelType w:val="multilevel"/>
    <w:tmpl w:val="BCA239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CEE5C5E"/>
    <w:multiLevelType w:val="multilevel"/>
    <w:tmpl w:val="9C88A83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9EF5467"/>
    <w:multiLevelType w:val="multilevel"/>
    <w:tmpl w:val="5D76E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A7D0EEB"/>
    <w:multiLevelType w:val="multilevel"/>
    <w:tmpl w:val="E71EFB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D913092"/>
    <w:multiLevelType w:val="hybridMultilevel"/>
    <w:tmpl w:val="236EBD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DC03A30"/>
    <w:multiLevelType w:val="hybridMultilevel"/>
    <w:tmpl w:val="F544F3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10D4982"/>
    <w:multiLevelType w:val="hybridMultilevel"/>
    <w:tmpl w:val="828C9C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80B0E9F"/>
    <w:multiLevelType w:val="multilevel"/>
    <w:tmpl w:val="2E000E4A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4A501467"/>
    <w:multiLevelType w:val="multilevel"/>
    <w:tmpl w:val="B14E866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4CCF6AC1"/>
    <w:multiLevelType w:val="multilevel"/>
    <w:tmpl w:val="94226658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6AB6044B"/>
    <w:multiLevelType w:val="hybridMultilevel"/>
    <w:tmpl w:val="E676B9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C595C33"/>
    <w:multiLevelType w:val="multilevel"/>
    <w:tmpl w:val="D2A0E6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6EF327CA"/>
    <w:multiLevelType w:val="hybridMultilevel"/>
    <w:tmpl w:val="5AB2B6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17"/>
  </w:num>
  <w:num w:numId="7">
    <w:abstractNumId w:val="11"/>
  </w:num>
  <w:num w:numId="8">
    <w:abstractNumId w:val="10"/>
  </w:num>
  <w:num w:numId="9">
    <w:abstractNumId w:val="15"/>
  </w:num>
  <w:num w:numId="10">
    <w:abstractNumId w:val="0"/>
  </w:num>
  <w:num w:numId="11">
    <w:abstractNumId w:val="2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16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31D6"/>
    <w:rsid w:val="003C185B"/>
    <w:rsid w:val="00485A16"/>
    <w:rsid w:val="005054EA"/>
    <w:rsid w:val="00AA61E6"/>
    <w:rsid w:val="00C426E1"/>
    <w:rsid w:val="00D531D6"/>
    <w:rsid w:val="00E3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185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485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Paragraph"/>
    <w:basedOn w:val="a0"/>
    <w:autoRedefine/>
    <w:hidden/>
    <w:uiPriority w:val="34"/>
    <w:qFormat/>
    <w:rsid w:val="00485A16"/>
    <w:pPr>
      <w:numPr>
        <w:numId w:val="2"/>
      </w:numPr>
      <w:spacing w:after="0" w:line="276" w:lineRule="auto"/>
      <w:ind w:left="142" w:firstLine="0"/>
      <w:contextualSpacing/>
      <w:jc w:val="both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customStyle="1" w:styleId="a4">
    <w:name w:val="Основной текст_"/>
    <w:link w:val="14"/>
    <w:locked/>
    <w:rsid w:val="00485A16"/>
    <w:rPr>
      <w:sz w:val="23"/>
      <w:szCs w:val="23"/>
      <w:shd w:val="clear" w:color="auto" w:fill="FFFFFF"/>
    </w:rPr>
  </w:style>
  <w:style w:type="paragraph" w:customStyle="1" w:styleId="14">
    <w:name w:val="Основной текст14"/>
    <w:basedOn w:val="a0"/>
    <w:link w:val="a4"/>
    <w:rsid w:val="00485A16"/>
    <w:pPr>
      <w:shd w:val="clear" w:color="auto" w:fill="FFFFFF"/>
      <w:spacing w:after="0" w:line="274" w:lineRule="exact"/>
      <w:ind w:hanging="440"/>
    </w:pPr>
    <w:rPr>
      <w:sz w:val="23"/>
      <w:szCs w:val="23"/>
    </w:rPr>
  </w:style>
  <w:style w:type="character" w:customStyle="1" w:styleId="2">
    <w:name w:val="Заголовок №2_"/>
    <w:link w:val="20"/>
    <w:locked/>
    <w:rsid w:val="00485A16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0"/>
    <w:link w:val="2"/>
    <w:rsid w:val="00485A16"/>
    <w:pPr>
      <w:shd w:val="clear" w:color="auto" w:fill="FFFFFF"/>
      <w:spacing w:after="0" w:line="274" w:lineRule="exact"/>
      <w:ind w:hanging="380"/>
      <w:jc w:val="both"/>
      <w:outlineLvl w:val="1"/>
    </w:pPr>
    <w:rPr>
      <w:sz w:val="23"/>
      <w:szCs w:val="23"/>
    </w:rPr>
  </w:style>
  <w:style w:type="paragraph" w:customStyle="1" w:styleId="21">
    <w:name w:val="Обычный2"/>
    <w:rsid w:val="00505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0"/>
    <w:rsid w:val="00C4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C426E1"/>
  </w:style>
  <w:style w:type="paragraph" w:customStyle="1" w:styleId="c111">
    <w:name w:val="c111"/>
    <w:basedOn w:val="a0"/>
    <w:rsid w:val="00C4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C426E1"/>
  </w:style>
  <w:style w:type="paragraph" w:customStyle="1" w:styleId="normal">
    <w:name w:val="normal"/>
    <w:rsid w:val="00C4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4012</Words>
  <Characters>22874</Characters>
  <Application>Microsoft Office Word</Application>
  <DocSecurity>0</DocSecurity>
  <Lines>190</Lines>
  <Paragraphs>53</Paragraphs>
  <ScaleCrop>false</ScaleCrop>
  <Company/>
  <LinksUpToDate>false</LinksUpToDate>
  <CharactersWithSpaces>26833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2021-10-31T08:04:00Z</dcterms:created>
  <dcterms:modified xsi:type="dcterms:W3CDTF">2021-10-31T10:41:00Z</dcterms:modified>
</cp:coreProperties>
</file>