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41" w:rsidRDefault="00574141" w:rsidP="00574141">
      <w:pPr>
        <w:pStyle w:val="1"/>
        <w:spacing w:before="73"/>
        <w:ind w:left="4276" w:right="142" w:hanging="4148"/>
        <w:rPr>
          <w:sz w:val="24"/>
          <w:szCs w:val="24"/>
        </w:rPr>
      </w:pPr>
      <w:r>
        <w:rPr>
          <w:sz w:val="24"/>
          <w:szCs w:val="24"/>
        </w:rPr>
        <w:t xml:space="preserve">Аннотация к рабочей программе по информатике 11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класс</w:t>
      </w:r>
    </w:p>
    <w:p w:rsidR="00151664" w:rsidRDefault="00151664" w:rsidP="00574141">
      <w:pPr>
        <w:pStyle w:val="1"/>
        <w:spacing w:before="73"/>
        <w:ind w:left="4276" w:right="142" w:hanging="4148"/>
        <w:rPr>
          <w:sz w:val="24"/>
          <w:szCs w:val="24"/>
        </w:rPr>
      </w:pPr>
    </w:p>
    <w:p w:rsidR="00574141" w:rsidRPr="007C1C3E" w:rsidRDefault="00574141" w:rsidP="00574141">
      <w:pPr>
        <w:ind w:firstLine="567"/>
        <w:jc w:val="both"/>
      </w:pPr>
      <w:r w:rsidRPr="007C1C3E">
        <w:t xml:space="preserve">Настоящая рабочая программа курса </w:t>
      </w:r>
      <w:r>
        <w:t>информатики</w:t>
      </w:r>
      <w:r w:rsidRPr="007C1C3E">
        <w:t xml:space="preserve"> </w:t>
      </w:r>
      <w:r>
        <w:t xml:space="preserve">11 класса </w:t>
      </w:r>
      <w:r w:rsidR="00151664">
        <w:t>среднего общего образования</w:t>
      </w:r>
      <w:r w:rsidRPr="007C1C3E">
        <w:t xml:space="preserve"> разработана в соответствии со следующими нормативными и распорядительными документами и с учетом рабочей программы воспитания ГБОУ РМШИ:</w:t>
      </w:r>
    </w:p>
    <w:p w:rsidR="00574141" w:rsidRPr="00A375A5" w:rsidRDefault="00574141" w:rsidP="00574141">
      <w:pPr>
        <w:pStyle w:val="a3"/>
        <w:shd w:val="clear" w:color="auto" w:fill="FFFFFF"/>
        <w:ind w:left="644"/>
        <w:jc w:val="both"/>
        <w:rPr>
          <w:b/>
          <w:u w:val="single"/>
        </w:rPr>
      </w:pPr>
      <w:r w:rsidRPr="00A375A5">
        <w:rPr>
          <w:b/>
          <w:u w:val="single"/>
        </w:rPr>
        <w:t>Цель изучения курса предмета в классе:</w:t>
      </w:r>
    </w:p>
    <w:p w:rsidR="00574141" w:rsidRPr="004854EB" w:rsidRDefault="00574141" w:rsidP="00574141">
      <w:pPr>
        <w:widowControl w:val="0"/>
        <w:autoSpaceDE w:val="0"/>
        <w:autoSpaceDN w:val="0"/>
        <w:adjustRightInd w:val="0"/>
        <w:snapToGrid w:val="0"/>
        <w:jc w:val="both"/>
        <w:rPr>
          <w:b/>
          <w:color w:val="000000"/>
        </w:rPr>
      </w:pPr>
      <w:r w:rsidRPr="004854EB">
        <w:rPr>
          <w:color w:val="000000"/>
        </w:rPr>
        <w:t>Изучение информатики и информационных технологий в старшей школе на базовом</w:t>
      </w:r>
      <w:r w:rsidRPr="004854EB">
        <w:rPr>
          <w:b/>
          <w:color w:val="000000"/>
        </w:rPr>
        <w:t xml:space="preserve"> </w:t>
      </w:r>
      <w:r w:rsidRPr="004854EB">
        <w:rPr>
          <w:color w:val="000000"/>
        </w:rPr>
        <w:t>уровне направлено на достижение следующих</w:t>
      </w:r>
      <w:r w:rsidRPr="004854EB">
        <w:rPr>
          <w:i/>
          <w:iCs/>
          <w:color w:val="000000"/>
        </w:rPr>
        <w:t xml:space="preserve"> целей</w:t>
      </w:r>
      <w:r w:rsidRPr="004854EB">
        <w:rPr>
          <w:color w:val="000000"/>
        </w:rPr>
        <w:t>:</w:t>
      </w:r>
    </w:p>
    <w:p w:rsidR="00574141" w:rsidRPr="00D675D5" w:rsidRDefault="00574141" w:rsidP="00574141">
      <w:pPr>
        <w:numPr>
          <w:ilvl w:val="0"/>
          <w:numId w:val="4"/>
        </w:numPr>
        <w:spacing w:after="0" w:line="240" w:lineRule="auto"/>
        <w:ind w:firstLine="567"/>
        <w:jc w:val="both"/>
        <w:rPr>
          <w:b/>
          <w:i/>
        </w:rPr>
      </w:pPr>
      <w:r w:rsidRPr="00D675D5">
        <w:rPr>
          <w:b/>
          <w:i/>
        </w:rPr>
        <w:t>формированию целостного мировоззрения</w:t>
      </w:r>
      <w:r>
        <w:t xml:space="preserve">, </w:t>
      </w:r>
      <w:r w:rsidRPr="00D675D5">
        <w:t>соответствующего современному</w:t>
      </w:r>
      <w:r>
        <w:rPr>
          <w:b/>
          <w:i/>
          <w:color w:val="000000"/>
        </w:rPr>
        <w:t xml:space="preserve"> </w:t>
      </w:r>
      <w:r w:rsidRPr="00D675D5"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574141" w:rsidRPr="00D675D5" w:rsidRDefault="00574141" w:rsidP="00574141">
      <w:pPr>
        <w:numPr>
          <w:ilvl w:val="0"/>
          <w:numId w:val="4"/>
        </w:numPr>
        <w:spacing w:after="0" w:line="240" w:lineRule="auto"/>
        <w:ind w:firstLine="567"/>
        <w:jc w:val="both"/>
      </w:pPr>
      <w:r w:rsidRPr="00D675D5">
        <w:rPr>
          <w:b/>
          <w:i/>
        </w:rPr>
        <w:t xml:space="preserve">совершенствованию </w:t>
      </w:r>
      <w:proofErr w:type="spellStart"/>
      <w:r w:rsidRPr="00D675D5">
        <w:rPr>
          <w:b/>
          <w:i/>
        </w:rPr>
        <w:t>общеучебных</w:t>
      </w:r>
      <w:proofErr w:type="spellEnd"/>
      <w:r w:rsidRPr="00D675D5">
        <w:rPr>
          <w:b/>
          <w:i/>
        </w:rPr>
        <w:t xml:space="preserve"> и общекультурных навыков работы с информацией</w:t>
      </w:r>
      <w:r w:rsidRPr="00D675D5">
        <w:t xml:space="preserve"> в процессе систематизации и </w:t>
      </w:r>
      <w:proofErr w:type="gramStart"/>
      <w:r w:rsidRPr="00D675D5">
        <w:t>обобщения</w:t>
      </w:r>
      <w:proofErr w:type="gramEnd"/>
      <w:r w:rsidRPr="00D675D5"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574141" w:rsidRPr="00D675D5" w:rsidRDefault="00574141" w:rsidP="00574141">
      <w:pPr>
        <w:numPr>
          <w:ilvl w:val="0"/>
          <w:numId w:val="4"/>
        </w:numPr>
        <w:spacing w:after="0" w:line="240" w:lineRule="auto"/>
        <w:ind w:firstLine="567"/>
        <w:jc w:val="both"/>
      </w:pPr>
      <w:r w:rsidRPr="00D675D5">
        <w:rPr>
          <w:b/>
          <w:i/>
        </w:rPr>
        <w:t>воспитанию ответственного и избирательного отношения к информации</w:t>
      </w:r>
      <w:r w:rsidRPr="00D675D5"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574141" w:rsidRPr="00BC7683" w:rsidRDefault="00574141" w:rsidP="00574141">
      <w:pPr>
        <w:pStyle w:val="Default"/>
        <w:rPr>
          <w:color w:val="auto"/>
        </w:rPr>
      </w:pPr>
    </w:p>
    <w:p w:rsidR="00574141" w:rsidRPr="00BC7683" w:rsidRDefault="00574141" w:rsidP="00574141">
      <w:pPr>
        <w:pStyle w:val="Default"/>
        <w:rPr>
          <w:color w:val="auto"/>
          <w:u w:val="single"/>
        </w:rPr>
      </w:pPr>
      <w:r w:rsidRPr="00BC7683">
        <w:rPr>
          <w:b/>
          <w:bCs/>
          <w:color w:val="auto"/>
          <w:u w:val="single"/>
        </w:rPr>
        <w:t xml:space="preserve">Задачи: </w:t>
      </w:r>
    </w:p>
    <w:p w:rsidR="00574141" w:rsidRPr="004854EB" w:rsidRDefault="00574141" w:rsidP="0057414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contextualSpacing w:val="0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Мирово</w:t>
      </w:r>
      <w:r w:rsidRPr="004854EB">
        <w:rPr>
          <w:color w:val="000000"/>
          <w:shd w:val="clear" w:color="auto" w:fill="FFFFFF"/>
        </w:rPr>
        <w:t>зренченская</w:t>
      </w:r>
      <w:proofErr w:type="spellEnd"/>
      <w:r w:rsidRPr="004854EB">
        <w:rPr>
          <w:color w:val="000000"/>
          <w:shd w:val="clear" w:color="auto" w:fill="FFFFFF"/>
        </w:rPr>
        <w:t xml:space="preserve"> задача: раскрытие роли информации и информационных процессов в </w:t>
      </w:r>
      <w:r w:rsidRPr="004854EB">
        <w:rPr>
          <w:color w:val="000000"/>
        </w:rPr>
        <w:t>природных, социальных и технических системах; понимание назначения информационного моделирования в научном познании мира; получение представления о социальных последствиях процесса информатизации общества.</w:t>
      </w:r>
    </w:p>
    <w:p w:rsidR="00574141" w:rsidRPr="004854EB" w:rsidRDefault="00574141" w:rsidP="0057414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contextualSpacing w:val="0"/>
        <w:jc w:val="both"/>
        <w:rPr>
          <w:color w:val="000000"/>
          <w:shd w:val="clear" w:color="auto" w:fill="FFFFFF"/>
        </w:rPr>
      </w:pPr>
      <w:r w:rsidRPr="004854EB">
        <w:rPr>
          <w:color w:val="000000"/>
          <w:shd w:val="clear" w:color="auto" w:fill="FFFFFF"/>
        </w:rPr>
        <w:t xml:space="preserve">Углубление теоретической подготовки: более глубокие знания в области представления </w:t>
      </w:r>
      <w:r w:rsidRPr="004854EB">
        <w:rPr>
          <w:color w:val="000000"/>
        </w:rPr>
        <w:t>различных видов информации, научных основ передачи, обработки, поиска, защиты информации, информационного моделирования.</w:t>
      </w:r>
    </w:p>
    <w:p w:rsidR="00574141" w:rsidRPr="00B22FAD" w:rsidRDefault="00574141" w:rsidP="0057414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contextualSpacing w:val="0"/>
        <w:jc w:val="both"/>
        <w:rPr>
          <w:color w:val="000000"/>
          <w:shd w:val="clear" w:color="auto" w:fill="FFFFFF"/>
        </w:rPr>
      </w:pPr>
      <w:r w:rsidRPr="004854EB">
        <w:rPr>
          <w:color w:val="000000"/>
          <w:shd w:val="clear" w:color="auto" w:fill="FFFFFF"/>
        </w:rPr>
        <w:t xml:space="preserve">Расширение технологической подготовки: освоение новых возможностей аппаратных и </w:t>
      </w:r>
      <w:r w:rsidRPr="004854EB">
        <w:rPr>
          <w:color w:val="000000"/>
        </w:rPr>
        <w:t>программных средств ИКТ. Приближение степени владения этими средствами к профессиональному уровню.</w:t>
      </w:r>
    </w:p>
    <w:p w:rsidR="00574141" w:rsidRPr="00B22FAD" w:rsidRDefault="00574141" w:rsidP="00574141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contextualSpacing w:val="0"/>
        <w:jc w:val="both"/>
        <w:rPr>
          <w:color w:val="000000"/>
          <w:shd w:val="clear" w:color="auto" w:fill="FFFFFF"/>
        </w:rPr>
      </w:pPr>
      <w:r w:rsidRPr="00B22FAD">
        <w:rPr>
          <w:color w:val="000000"/>
          <w:shd w:val="clear" w:color="auto" w:fill="FFFFFF"/>
        </w:rPr>
        <w:t>Приобретение опыта комплексного использования теоретических знаний (из области ин</w:t>
      </w:r>
      <w:r w:rsidRPr="00B22FAD">
        <w:rPr>
          <w:color w:val="000000"/>
        </w:rPr>
        <w:t>форматики и других предметов) и средств ИКТ в реализации прикладных проектов, связанных с учебной и практической деятельностью.</w:t>
      </w:r>
    </w:p>
    <w:p w:rsidR="00574141" w:rsidRDefault="00574141" w:rsidP="00574141">
      <w:pPr>
        <w:autoSpaceDE w:val="0"/>
        <w:autoSpaceDN w:val="0"/>
        <w:adjustRightInd w:val="0"/>
        <w:spacing w:line="360" w:lineRule="auto"/>
        <w:ind w:firstLine="567"/>
        <w:jc w:val="both"/>
      </w:pPr>
    </w:p>
    <w:sectPr w:rsidR="00574141" w:rsidSect="001A4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3EB4"/>
    <w:multiLevelType w:val="hybridMultilevel"/>
    <w:tmpl w:val="93129D82"/>
    <w:lvl w:ilvl="0" w:tplc="6714F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B1F5F"/>
    <w:multiLevelType w:val="hybridMultilevel"/>
    <w:tmpl w:val="34F86A16"/>
    <w:lvl w:ilvl="0" w:tplc="2958809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5B0C33"/>
    <w:multiLevelType w:val="hybridMultilevel"/>
    <w:tmpl w:val="B92EA46E"/>
    <w:lvl w:ilvl="0" w:tplc="9BE651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4141"/>
    <w:rsid w:val="00151664"/>
    <w:rsid w:val="00154915"/>
    <w:rsid w:val="001A4AEF"/>
    <w:rsid w:val="00294D8A"/>
    <w:rsid w:val="00574141"/>
    <w:rsid w:val="00F2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EF"/>
  </w:style>
  <w:style w:type="paragraph" w:styleId="1">
    <w:name w:val="heading 1"/>
    <w:basedOn w:val="a"/>
    <w:link w:val="10"/>
    <w:uiPriority w:val="1"/>
    <w:qFormat/>
    <w:rsid w:val="00574141"/>
    <w:pPr>
      <w:widowControl w:val="0"/>
      <w:autoSpaceDE w:val="0"/>
      <w:autoSpaceDN w:val="0"/>
      <w:spacing w:after="0" w:line="240" w:lineRule="auto"/>
      <w:ind w:left="81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7414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574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41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741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Company>Krokoz™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2021-12-09T02:52:00Z</dcterms:created>
  <dcterms:modified xsi:type="dcterms:W3CDTF">2021-12-09T02:52:00Z</dcterms:modified>
</cp:coreProperties>
</file>